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559ED206"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52AC8">
        <w:rPr>
          <w:rFonts w:ascii="Arial" w:hAnsi="Arial" w:cs="Arial"/>
          <w:b/>
          <w:sz w:val="24"/>
          <w:lang w:val="en-US"/>
        </w:rPr>
        <w:t>R1-</w:t>
      </w:r>
      <w:r w:rsidR="00653AC8" w:rsidRPr="00653AC8">
        <w:t xml:space="preserve"> </w:t>
      </w:r>
      <w:r w:rsidR="00653AC8" w:rsidRPr="00653AC8">
        <w:rPr>
          <w:rFonts w:ascii="Arial" w:hAnsi="Arial" w:cs="Arial"/>
          <w:b/>
          <w:sz w:val="24"/>
          <w:lang w:val="en-US"/>
        </w:rPr>
        <w:t>1905751</w:t>
      </w:r>
    </w:p>
    <w:p w14:paraId="68F864D6" w14:textId="77777777" w:rsidR="00441B11" w:rsidRPr="00B62872" w:rsidRDefault="00441B11" w:rsidP="00441B11">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3CBDBFD4"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3366C0" w:rsidRPr="003366C0">
        <w:rPr>
          <w:rFonts w:ascii="Arial" w:hAnsi="Arial" w:cs="Arial"/>
          <w:b/>
          <w:sz w:val="24"/>
          <w:lang w:val="en-US"/>
        </w:rPr>
        <w:t>Offline session</w:t>
      </w:r>
      <w:bookmarkStart w:id="0" w:name="_GoBack"/>
      <w:bookmarkEnd w:id="0"/>
      <w:r w:rsidR="003366C0" w:rsidRPr="003366C0">
        <w:rPr>
          <w:rFonts w:ascii="Arial" w:hAnsi="Arial" w:cs="Arial"/>
          <w:b/>
          <w:sz w:val="24"/>
          <w:lang w:val="en-US"/>
        </w:rPr>
        <w:t>1 notes for NR Positioning AI - 7.2.10.1 DL and UL Reference Signals for NR Positioning (UL Part)</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39063C3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543352">
        <w:rPr>
          <w:rFonts w:ascii="Arial" w:hAnsi="Arial" w:cs="Arial"/>
          <w:b/>
          <w:sz w:val="24"/>
          <w:lang w:val="en-US"/>
        </w:rPr>
        <w:t>7</w:t>
      </w:r>
      <w:r w:rsidR="00103994" w:rsidRPr="00543352">
        <w:rPr>
          <w:rFonts w:ascii="Arial" w:hAnsi="Arial" w:cs="Arial"/>
          <w:b/>
          <w:sz w:val="24"/>
          <w:lang w:val="en-US"/>
        </w:rPr>
        <w:t>.</w:t>
      </w:r>
      <w:r w:rsidR="001817AA">
        <w:rPr>
          <w:rFonts w:ascii="Arial" w:hAnsi="Arial" w:cs="Arial"/>
          <w:b/>
          <w:sz w:val="24"/>
          <w:lang w:val="en-US"/>
        </w:rPr>
        <w:t>2.</w:t>
      </w:r>
      <w:r w:rsidR="00543352" w:rsidRPr="00543352">
        <w:rPr>
          <w:rFonts w:ascii="Arial" w:hAnsi="Arial" w:cs="Arial"/>
          <w:b/>
          <w:sz w:val="24"/>
          <w:lang w:val="en-US"/>
        </w:rPr>
        <w:t>10</w:t>
      </w:r>
      <w:r w:rsidR="00B953A3">
        <w:rPr>
          <w:rFonts w:ascii="Arial" w:hAnsi="Arial" w:cs="Arial"/>
          <w:b/>
          <w:sz w:val="24"/>
          <w:lang w:val="en-US"/>
        </w:rPr>
        <w:t>.1</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8824E9C" w14:textId="77777777" w:rsidR="00915AAB" w:rsidRPr="00CD1841" w:rsidRDefault="00915AAB" w:rsidP="00915AAB">
      <w:pPr>
        <w:spacing w:after="0"/>
        <w:rPr>
          <w:rFonts w:ascii="Arial" w:hAnsi="Arial" w:cs="Arial"/>
          <w:b/>
          <w:sz w:val="24"/>
          <w:lang w:val="en-US"/>
        </w:rPr>
      </w:pPr>
    </w:p>
    <w:p w14:paraId="541D859D" w14:textId="77777777" w:rsidR="00702009" w:rsidRDefault="00E71EC1" w:rsidP="00702009">
      <w:pPr>
        <w:pStyle w:val="3GPPH1"/>
        <w:tabs>
          <w:tab w:val="clear" w:pos="425"/>
          <w:tab w:val="num" w:pos="426"/>
        </w:tabs>
      </w:pPr>
      <w:r>
        <w:t>Introduction</w:t>
      </w:r>
    </w:p>
    <w:p w14:paraId="0B9BCB81" w14:textId="53CEDF27" w:rsidR="00543352" w:rsidRDefault="005172CF" w:rsidP="0017661D">
      <w:pPr>
        <w:pStyle w:val="3GPPText"/>
      </w:pPr>
      <w:r>
        <w:t xml:space="preserve">This document is the feature lead summary concerning the Uplink reference signal </w:t>
      </w:r>
      <w:r w:rsidR="009A1976">
        <w:t xml:space="preserve">design discussion for NR positioning, based on the contributions provided in reference. </w:t>
      </w:r>
    </w:p>
    <w:p w14:paraId="72DAC3D1" w14:textId="60D868DD" w:rsidR="0017661D" w:rsidRDefault="0019256F" w:rsidP="0017661D">
      <w:pPr>
        <w:pStyle w:val="3GPPH1"/>
        <w:tabs>
          <w:tab w:val="clear" w:pos="425"/>
          <w:tab w:val="num" w:pos="426"/>
        </w:tabs>
      </w:pPr>
      <w:r>
        <w:t>UL RS design for positioning</w:t>
      </w:r>
    </w:p>
    <w:p w14:paraId="4D970C5B" w14:textId="173FECC6" w:rsidR="00A61CB6" w:rsidRDefault="0019256F" w:rsidP="00A61CB6">
      <w:pPr>
        <w:pStyle w:val="3GPPH2"/>
      </w:pPr>
      <w:r>
        <w:t>Scope of signals</w:t>
      </w:r>
    </w:p>
    <w:p w14:paraId="0A6B1BC9" w14:textId="66A0D1D9" w:rsidR="005F2E4D" w:rsidRDefault="0062747A" w:rsidP="0062747A">
      <w:pPr>
        <w:pStyle w:val="3GPPAgreements"/>
        <w:numPr>
          <w:ilvl w:val="0"/>
          <w:numId w:val="0"/>
        </w:numPr>
        <w:rPr>
          <w:sz w:val="20"/>
        </w:rPr>
      </w:pPr>
      <w:r>
        <w:rPr>
          <w:lang w:val="en-GB"/>
        </w:rPr>
        <w:t>T</w:t>
      </w:r>
      <w:r w:rsidR="00BA5282" w:rsidRPr="0062747A">
        <w:rPr>
          <w:lang w:val="en-GB"/>
        </w:rPr>
        <w:t xml:space="preserve">he NR positioning </w:t>
      </w:r>
      <w:proofErr w:type="gramStart"/>
      <w:r w:rsidR="00BA5282" w:rsidRPr="0062747A">
        <w:rPr>
          <w:lang w:val="en-GB"/>
        </w:rPr>
        <w:t>WID</w:t>
      </w:r>
      <w:r w:rsidR="00025037" w:rsidRPr="0062747A">
        <w:rPr>
          <w:lang w:val="en-GB"/>
        </w:rPr>
        <w:t>[</w:t>
      </w:r>
      <w:proofErr w:type="gramEnd"/>
      <w:r w:rsidR="00915AAB">
        <w:rPr>
          <w:lang w:val="en-GB"/>
        </w:rPr>
        <w:t>1</w:t>
      </w:r>
      <w:r w:rsidR="00025037" w:rsidRPr="0062747A">
        <w:rPr>
          <w:lang w:val="en-GB"/>
        </w:rPr>
        <w:t>]</w:t>
      </w:r>
      <w:r w:rsidR="00B33C98" w:rsidRPr="0062747A">
        <w:rPr>
          <w:lang w:val="en-GB"/>
        </w:rPr>
        <w:t xml:space="preserve"> states that the work item shall “identify</w:t>
      </w:r>
      <w:r w:rsidR="00025037" w:rsidRPr="0062747A">
        <w:rPr>
          <w:sz w:val="20"/>
        </w:rPr>
        <w:t xml:space="preserve"> whether and which Rel-15 NR reference signals can be used for different NR positioning techniques</w:t>
      </w:r>
      <w:r w:rsidR="00B33C98" w:rsidRPr="0062747A">
        <w:rPr>
          <w:sz w:val="20"/>
        </w:rPr>
        <w:t xml:space="preserve">”. </w:t>
      </w:r>
      <w:r w:rsidRPr="0062747A">
        <w:rPr>
          <w:sz w:val="20"/>
        </w:rPr>
        <w:t>After completion of</w:t>
      </w:r>
      <w:r w:rsidR="00B33C98" w:rsidRPr="0062747A">
        <w:rPr>
          <w:sz w:val="20"/>
        </w:rPr>
        <w:t xml:space="preserve"> the study item phase, </w:t>
      </w:r>
      <w:r>
        <w:rPr>
          <w:sz w:val="20"/>
        </w:rPr>
        <w:t>T</w:t>
      </w:r>
      <w:r w:rsidR="00AB3654">
        <w:rPr>
          <w:sz w:val="20"/>
        </w:rPr>
        <w:t xml:space="preserve">R </w:t>
      </w:r>
      <w:r>
        <w:rPr>
          <w:sz w:val="20"/>
        </w:rPr>
        <w:t>38.855 stated:</w:t>
      </w:r>
    </w:p>
    <w:p w14:paraId="4EA53DB8" w14:textId="77777777" w:rsidR="0062747A" w:rsidRPr="0062747A" w:rsidRDefault="0062747A" w:rsidP="0062747A">
      <w:pPr>
        <w:pStyle w:val="3GPPAgreements"/>
        <w:numPr>
          <w:ilvl w:val="0"/>
          <w:numId w:val="0"/>
        </w:numPr>
      </w:pPr>
    </w:p>
    <w:tbl>
      <w:tblPr>
        <w:tblStyle w:val="TableGrid"/>
        <w:tblW w:w="0" w:type="auto"/>
        <w:tblLook w:val="04A0" w:firstRow="1" w:lastRow="0" w:firstColumn="1" w:lastColumn="0" w:noHBand="0" w:noVBand="1"/>
      </w:tblPr>
      <w:tblGrid>
        <w:gridCol w:w="9962"/>
      </w:tblGrid>
      <w:tr w:rsidR="0062747A" w14:paraId="34EF139B" w14:textId="77777777" w:rsidTr="0062747A">
        <w:tc>
          <w:tcPr>
            <w:tcW w:w="9962" w:type="dxa"/>
          </w:tcPr>
          <w:p w14:paraId="7127FE8C" w14:textId="77777777" w:rsidR="0062747A" w:rsidRPr="00790A20" w:rsidRDefault="0062747A" w:rsidP="0062747A">
            <w:pPr>
              <w:pStyle w:val="3GPPAgreements"/>
              <w:numPr>
                <w:ilvl w:val="0"/>
                <w:numId w:val="0"/>
              </w:numPr>
            </w:pPr>
            <w:r w:rsidRPr="00790A20">
              <w:t xml:space="preserve">The following candidate reference signals were identified for UL positioning evaluation and are to </w:t>
            </w:r>
            <w:proofErr w:type="gramStart"/>
            <w:r w:rsidRPr="00790A20">
              <w:t>left</w:t>
            </w:r>
            <w:proofErr w:type="gramEnd"/>
            <w:r w:rsidRPr="00790A20">
              <w:t xml:space="preserve"> for future specification work</w:t>
            </w:r>
          </w:p>
          <w:p w14:paraId="265D470F" w14:textId="77777777" w:rsidR="0062747A" w:rsidRPr="00790A20" w:rsidRDefault="0062747A" w:rsidP="0062747A">
            <w:pPr>
              <w:pStyle w:val="3GPPAgreements"/>
              <w:numPr>
                <w:ilvl w:val="0"/>
                <w:numId w:val="0"/>
              </w:numPr>
            </w:pPr>
            <w:r w:rsidRPr="00790A20">
              <w:t>-</w:t>
            </w:r>
            <w:r w:rsidRPr="00790A20">
              <w:tab/>
              <w:t>NR PRACH</w:t>
            </w:r>
          </w:p>
          <w:p w14:paraId="637BCA36" w14:textId="77777777" w:rsidR="0062747A" w:rsidRPr="00790A20" w:rsidRDefault="0062747A" w:rsidP="0062747A">
            <w:pPr>
              <w:pStyle w:val="3GPPAgreements"/>
              <w:numPr>
                <w:ilvl w:val="0"/>
                <w:numId w:val="0"/>
              </w:numPr>
            </w:pPr>
            <w:r w:rsidRPr="00790A20">
              <w:t>-</w:t>
            </w:r>
            <w:r w:rsidRPr="00790A20">
              <w:tab/>
              <w:t>NR SRS</w:t>
            </w:r>
          </w:p>
          <w:p w14:paraId="1F096990" w14:textId="77777777" w:rsidR="0062747A" w:rsidRPr="00790A20" w:rsidRDefault="0062747A" w:rsidP="0062747A">
            <w:pPr>
              <w:pStyle w:val="3GPPAgreements"/>
              <w:numPr>
                <w:ilvl w:val="0"/>
                <w:numId w:val="0"/>
              </w:numPr>
            </w:pPr>
            <w:r w:rsidRPr="00790A20">
              <w:t>-</w:t>
            </w:r>
            <w:r w:rsidRPr="00790A20">
              <w:tab/>
              <w:t>NR UL DMRS</w:t>
            </w:r>
          </w:p>
          <w:p w14:paraId="47237B06" w14:textId="77777777" w:rsidR="0062747A" w:rsidRPr="00790A20" w:rsidRDefault="0062747A" w:rsidP="0062747A">
            <w:pPr>
              <w:pStyle w:val="3GPPAgreements"/>
              <w:numPr>
                <w:ilvl w:val="0"/>
                <w:numId w:val="0"/>
              </w:numPr>
            </w:pPr>
            <w:r w:rsidRPr="00790A20">
              <w:t>-</w:t>
            </w:r>
            <w:r w:rsidRPr="00790A20">
              <w:tab/>
              <w:t>NR UL PTRS</w:t>
            </w:r>
          </w:p>
          <w:p w14:paraId="1513D56B" w14:textId="01533143" w:rsidR="0062747A" w:rsidRDefault="0062747A" w:rsidP="0062747A">
            <w:pPr>
              <w:pStyle w:val="3GPPAgreements"/>
              <w:numPr>
                <w:ilvl w:val="0"/>
                <w:numId w:val="0"/>
              </w:numPr>
            </w:pPr>
            <w:r w:rsidRPr="00790A20">
              <w:t>-</w:t>
            </w:r>
            <w:r w:rsidRPr="00790A20">
              <w:tab/>
              <w:t>New UL positioning reference signals (UL PRS)</w:t>
            </w:r>
          </w:p>
        </w:tc>
      </w:tr>
    </w:tbl>
    <w:p w14:paraId="410D73C8" w14:textId="77777777" w:rsidR="0062747A" w:rsidRDefault="0062747A" w:rsidP="0062747A">
      <w:pPr>
        <w:pStyle w:val="3GPPAgreements"/>
        <w:numPr>
          <w:ilvl w:val="0"/>
          <w:numId w:val="0"/>
        </w:numPr>
      </w:pPr>
    </w:p>
    <w:p w14:paraId="418551C6" w14:textId="1B353125" w:rsidR="0062747A" w:rsidRDefault="0062747A" w:rsidP="0062747A">
      <w:pPr>
        <w:pStyle w:val="3GPPAgreements"/>
        <w:numPr>
          <w:ilvl w:val="0"/>
          <w:numId w:val="0"/>
        </w:numPr>
      </w:pPr>
      <w:r>
        <w:t xml:space="preserve">The following proposal were </w:t>
      </w:r>
      <w:r w:rsidR="00B408C9">
        <w:t>identified</w:t>
      </w:r>
      <w:r>
        <w:t xml:space="preserve"> regarding which signals to include in the specification support for positioning: </w:t>
      </w:r>
    </w:p>
    <w:p w14:paraId="16D684F9" w14:textId="0A836D3F" w:rsidR="0062747A" w:rsidRDefault="0062747A" w:rsidP="0062747A">
      <w:pPr>
        <w:pStyle w:val="3GPPAgreements"/>
        <w:numPr>
          <w:ilvl w:val="0"/>
          <w:numId w:val="0"/>
        </w:numPr>
      </w:pPr>
    </w:p>
    <w:tbl>
      <w:tblPr>
        <w:tblStyle w:val="TableGrid"/>
        <w:tblW w:w="10075" w:type="dxa"/>
        <w:tblLook w:val="04A0" w:firstRow="1" w:lastRow="0" w:firstColumn="1" w:lastColumn="0" w:noHBand="0" w:noVBand="1"/>
      </w:tblPr>
      <w:tblGrid>
        <w:gridCol w:w="1006"/>
        <w:gridCol w:w="9069"/>
      </w:tblGrid>
      <w:tr w:rsidR="001D49E8" w:rsidRPr="003C3242" w14:paraId="342A2707" w14:textId="77777777" w:rsidTr="00B408C9">
        <w:tc>
          <w:tcPr>
            <w:tcW w:w="1006" w:type="dxa"/>
          </w:tcPr>
          <w:p w14:paraId="0015DD3A" w14:textId="21A19C50" w:rsidR="001D49E8" w:rsidRPr="003C3242" w:rsidRDefault="003C3242" w:rsidP="003C3242">
            <w:pPr>
              <w:pStyle w:val="TH"/>
            </w:pPr>
            <w:r>
              <w:t>Source</w:t>
            </w:r>
          </w:p>
        </w:tc>
        <w:tc>
          <w:tcPr>
            <w:tcW w:w="9069" w:type="dxa"/>
          </w:tcPr>
          <w:p w14:paraId="61D49A23" w14:textId="7500353F" w:rsidR="001D49E8" w:rsidRPr="003C3242" w:rsidRDefault="003C3242" w:rsidP="003C3242">
            <w:pPr>
              <w:pStyle w:val="TH"/>
              <w:rPr>
                <w:rFonts w:eastAsia="Malgun Gothic"/>
                <w:color w:val="000000"/>
              </w:rPr>
            </w:pPr>
            <w:r>
              <w:rPr>
                <w:rFonts w:eastAsia="Malgun Gothic"/>
                <w:color w:val="000000"/>
              </w:rPr>
              <w:t>Proposal</w:t>
            </w:r>
          </w:p>
        </w:tc>
      </w:tr>
      <w:tr w:rsidR="006E5BFC" w14:paraId="3C45E7E1" w14:textId="77777777" w:rsidTr="00B408C9">
        <w:tc>
          <w:tcPr>
            <w:tcW w:w="1006" w:type="dxa"/>
          </w:tcPr>
          <w:p w14:paraId="222F0FE5" w14:textId="62AB0ACB" w:rsidR="006E5BFC" w:rsidRDefault="000926F3" w:rsidP="0062747A">
            <w:pPr>
              <w:pStyle w:val="3GPPAgreements"/>
              <w:numPr>
                <w:ilvl w:val="0"/>
                <w:numId w:val="0"/>
              </w:numPr>
            </w:pPr>
            <w:r>
              <w:rPr>
                <w:lang w:val="en-GB"/>
              </w:rPr>
              <w:fldChar w:fldCharType="begin"/>
            </w:r>
            <w:r>
              <w:instrText xml:space="preserve"> REF _Ref5601360 \n \h </w:instrText>
            </w:r>
            <w:r w:rsidR="00B408C9">
              <w:rPr>
                <w:lang w:val="en-GB"/>
              </w:rPr>
              <w:instrText xml:space="preserve"> \* MERGEFORMAT </w:instrText>
            </w:r>
            <w:r>
              <w:rPr>
                <w:lang w:val="en-GB"/>
              </w:rPr>
            </w:r>
            <w:r>
              <w:rPr>
                <w:lang w:val="en-GB"/>
              </w:rPr>
              <w:fldChar w:fldCharType="separate"/>
            </w:r>
            <w:r>
              <w:t>[9]</w:t>
            </w:r>
            <w:r>
              <w:rPr>
                <w:lang w:val="en-GB"/>
              </w:rPr>
              <w:fldChar w:fldCharType="end"/>
            </w:r>
          </w:p>
        </w:tc>
        <w:tc>
          <w:tcPr>
            <w:tcW w:w="9069" w:type="dxa"/>
          </w:tcPr>
          <w:p w14:paraId="2379EB94" w14:textId="25EE4359" w:rsidR="006E5BFC" w:rsidRPr="00915AAB" w:rsidRDefault="006E5BFC" w:rsidP="00915AAB">
            <w:pPr>
              <w:pStyle w:val="3GPPText"/>
            </w:pPr>
            <w:r w:rsidRPr="00915AAB">
              <w:t>Proposal 17: Both SRS and PRACH should be supported for UL positioning and following principles should be considered for further enhancements (</w:t>
            </w:r>
            <w:r w:rsidR="00761278" w:rsidRPr="00915AAB">
              <w:t>Samsung</w:t>
            </w:r>
            <w:r w:rsidRPr="00915AAB">
              <w:t>)</w:t>
            </w:r>
          </w:p>
          <w:p w14:paraId="174F621D" w14:textId="57A1F409" w:rsidR="006E5BFC" w:rsidRPr="00915AAB" w:rsidRDefault="006E5BFC" w:rsidP="00AB3654">
            <w:pPr>
              <w:pStyle w:val="3GPPText"/>
              <w:numPr>
                <w:ilvl w:val="0"/>
                <w:numId w:val="19"/>
              </w:numPr>
            </w:pPr>
            <w:r w:rsidRPr="00915AAB">
              <w:t xml:space="preserve">NR reference signal design and configuration already provide high level of flexibility so that further enhancements to support positioning functionality should be minimized. </w:t>
            </w:r>
          </w:p>
          <w:p w14:paraId="02817A85" w14:textId="0280FCE2" w:rsidR="006E5BFC" w:rsidRPr="00915AAB" w:rsidRDefault="006E5BFC" w:rsidP="00AB3654">
            <w:pPr>
              <w:pStyle w:val="3GPPText"/>
              <w:numPr>
                <w:ilvl w:val="0"/>
                <w:numId w:val="19"/>
              </w:numPr>
            </w:pPr>
            <w:r w:rsidRPr="00915AAB">
              <w:t>Same reference signal should be chosen for joint measurement of both timing advance and angle when possible to reduce complexity, latency and storage size</w:t>
            </w:r>
          </w:p>
        </w:tc>
      </w:tr>
      <w:tr w:rsidR="006E5BFC" w14:paraId="155F3EA0" w14:textId="77777777" w:rsidTr="00B408C9">
        <w:tc>
          <w:tcPr>
            <w:tcW w:w="1006" w:type="dxa"/>
          </w:tcPr>
          <w:p w14:paraId="60DD78FB" w14:textId="56C9E9FB" w:rsidR="006E5BFC" w:rsidRDefault="00B408C9" w:rsidP="0062747A">
            <w:pPr>
              <w:pStyle w:val="3GPPAgreements"/>
              <w:numPr>
                <w:ilvl w:val="0"/>
                <w:numId w:val="0"/>
              </w:numPr>
            </w:pPr>
            <w:r>
              <w:rPr>
                <w:lang w:val="en-GB"/>
              </w:rPr>
              <w:lastRenderedPageBreak/>
              <w:fldChar w:fldCharType="begin"/>
            </w:r>
            <w:r>
              <w:rPr>
                <w:lang w:val="en-GB"/>
              </w:rPr>
              <w:instrText xml:space="preserve"> REF _Ref5601823 \n \h  \* MERGEFORMAT </w:instrText>
            </w:r>
            <w:r>
              <w:rPr>
                <w:lang w:val="en-GB"/>
              </w:rPr>
            </w:r>
            <w:r>
              <w:rPr>
                <w:lang w:val="en-GB"/>
              </w:rPr>
              <w:fldChar w:fldCharType="separate"/>
            </w:r>
            <w:r>
              <w:rPr>
                <w:lang w:val="en-GB"/>
              </w:rPr>
              <w:t>[17]</w:t>
            </w:r>
            <w:r>
              <w:rPr>
                <w:lang w:val="en-GB"/>
              </w:rPr>
              <w:fldChar w:fldCharType="end"/>
            </w:r>
          </w:p>
        </w:tc>
        <w:tc>
          <w:tcPr>
            <w:tcW w:w="9069" w:type="dxa"/>
          </w:tcPr>
          <w:p w14:paraId="1BD2E609" w14:textId="1AC71205" w:rsidR="00933D51" w:rsidRPr="00915AAB" w:rsidRDefault="00933D51" w:rsidP="00915AAB">
            <w:pPr>
              <w:pStyle w:val="3GPPText"/>
            </w:pPr>
            <w:r w:rsidRPr="00915AAB">
              <w:t>Proposal 9</w:t>
            </w:r>
            <w:r w:rsidRPr="00915AAB">
              <w:tab/>
              <w:t>Keep NR PRACH as a viable candidate for UL positioning (</w:t>
            </w:r>
            <w:r w:rsidR="000926F3" w:rsidRPr="00915AAB">
              <w:t>Ericsson</w:t>
            </w:r>
            <w:r w:rsidRPr="00915AAB">
              <w:t>)</w:t>
            </w:r>
          </w:p>
          <w:p w14:paraId="2B7728A6" w14:textId="77777777" w:rsidR="006E5BFC" w:rsidRPr="00915AAB" w:rsidRDefault="006E5BFC" w:rsidP="00915AAB">
            <w:pPr>
              <w:pStyle w:val="3GPPText"/>
            </w:pPr>
          </w:p>
        </w:tc>
      </w:tr>
      <w:tr w:rsidR="006E5BFC" w14:paraId="5232B4CB" w14:textId="77777777" w:rsidTr="00B408C9">
        <w:tc>
          <w:tcPr>
            <w:tcW w:w="1006" w:type="dxa"/>
          </w:tcPr>
          <w:p w14:paraId="01F23D32" w14:textId="1B223307" w:rsidR="006E5BFC" w:rsidRDefault="00B408C9" w:rsidP="0062747A">
            <w:pPr>
              <w:pStyle w:val="3GPPAgreements"/>
              <w:numPr>
                <w:ilvl w:val="0"/>
                <w:numId w:val="0"/>
              </w:numPr>
            </w:pPr>
            <w:r>
              <w:rPr>
                <w:lang w:val="en-GB"/>
              </w:rPr>
              <w:fldChar w:fldCharType="begin"/>
            </w:r>
            <w:r>
              <w:rPr>
                <w:lang w:val="en-GB"/>
              </w:rPr>
              <w:instrText xml:space="preserve"> REF _Ref5601823 \n \h  \* MERGEFORMAT </w:instrText>
            </w:r>
            <w:r>
              <w:rPr>
                <w:lang w:val="en-GB"/>
              </w:rPr>
            </w:r>
            <w:r>
              <w:rPr>
                <w:lang w:val="en-GB"/>
              </w:rPr>
              <w:fldChar w:fldCharType="separate"/>
            </w:r>
            <w:r>
              <w:rPr>
                <w:lang w:val="en-GB"/>
              </w:rPr>
              <w:t>[17]</w:t>
            </w:r>
            <w:r>
              <w:rPr>
                <w:lang w:val="en-GB"/>
              </w:rPr>
              <w:fldChar w:fldCharType="end"/>
            </w:r>
          </w:p>
        </w:tc>
        <w:tc>
          <w:tcPr>
            <w:tcW w:w="9069" w:type="dxa"/>
          </w:tcPr>
          <w:p w14:paraId="19B49355" w14:textId="7578233E" w:rsidR="00933D51" w:rsidRPr="00915AAB" w:rsidRDefault="00933D51" w:rsidP="00915AAB">
            <w:pPr>
              <w:pStyle w:val="3GPPText"/>
            </w:pPr>
            <w:r w:rsidRPr="00915AAB">
              <w:t>Proposal 10</w:t>
            </w:r>
            <w:r w:rsidRPr="00915AAB">
              <w:tab/>
              <w:t>PRACH for the purpose of positioning need to be distinguished from initial access PRACH (</w:t>
            </w:r>
            <w:r w:rsidR="000926F3" w:rsidRPr="00915AAB">
              <w:t>Ericsson</w:t>
            </w:r>
            <w:r w:rsidRPr="00915AAB">
              <w:t>)</w:t>
            </w:r>
          </w:p>
          <w:p w14:paraId="45225C10" w14:textId="77777777" w:rsidR="006E5BFC" w:rsidRPr="00915AAB" w:rsidRDefault="006E5BFC" w:rsidP="00915AAB">
            <w:pPr>
              <w:pStyle w:val="3GPPText"/>
            </w:pPr>
          </w:p>
        </w:tc>
      </w:tr>
      <w:tr w:rsidR="006E5BFC" w14:paraId="26B9432F" w14:textId="77777777" w:rsidTr="00B408C9">
        <w:tc>
          <w:tcPr>
            <w:tcW w:w="1006" w:type="dxa"/>
          </w:tcPr>
          <w:p w14:paraId="7E4EBE90" w14:textId="0A0C5C27" w:rsidR="00B408C9" w:rsidRPr="00B408C9" w:rsidRDefault="00B408C9" w:rsidP="00B408C9">
            <w:pPr>
              <w:jc w:val="left"/>
              <w:rPr>
                <w:lang w:val="en-US" w:eastAsia="zh-CN"/>
              </w:rPr>
            </w:pPr>
            <w:r>
              <w:fldChar w:fldCharType="begin"/>
            </w:r>
            <w:r>
              <w:instrText xml:space="preserve"> REF _Ref5601823 \n \h  \* MERGEFORMAT </w:instrText>
            </w:r>
            <w:r>
              <w:fldChar w:fldCharType="separate"/>
            </w:r>
            <w:r>
              <w:t>[17]</w:t>
            </w:r>
            <w:r>
              <w:fldChar w:fldCharType="end"/>
            </w:r>
          </w:p>
        </w:tc>
        <w:tc>
          <w:tcPr>
            <w:tcW w:w="9069" w:type="dxa"/>
          </w:tcPr>
          <w:p w14:paraId="143F3BB0" w14:textId="1737F805" w:rsidR="003C3242" w:rsidRPr="00915AAB" w:rsidRDefault="003C3242" w:rsidP="00915AAB">
            <w:pPr>
              <w:pStyle w:val="3GPPText"/>
            </w:pPr>
            <w:r w:rsidRPr="00915AAB">
              <w:t>Proposal 11</w:t>
            </w:r>
            <w:r w:rsidRPr="00915AAB">
              <w:tab/>
              <w:t>UL DMRS and UL PTRS are not considered for the purpose of positioning</w:t>
            </w:r>
            <w:r w:rsidR="00B408C9" w:rsidRPr="00915AAB">
              <w:t xml:space="preserve"> </w:t>
            </w:r>
            <w:r w:rsidR="000926F3" w:rsidRPr="00915AAB">
              <w:t>(Ericsson)</w:t>
            </w:r>
          </w:p>
          <w:p w14:paraId="2DF18CF4" w14:textId="77777777" w:rsidR="006E5BFC" w:rsidRPr="00915AAB" w:rsidRDefault="006E5BFC" w:rsidP="00915AAB">
            <w:pPr>
              <w:pStyle w:val="3GPPText"/>
            </w:pPr>
          </w:p>
        </w:tc>
      </w:tr>
    </w:tbl>
    <w:p w14:paraId="652E1ADC" w14:textId="659757D2" w:rsidR="003161DB" w:rsidRPr="003C3242" w:rsidRDefault="003161DB" w:rsidP="003C3242">
      <w:pPr>
        <w:spacing w:before="60" w:after="60" w:line="288" w:lineRule="auto"/>
        <w:contextualSpacing/>
        <w:jc w:val="both"/>
        <w:rPr>
          <w:rFonts w:eastAsia="Malgun Gothic"/>
          <w:i/>
          <w:color w:val="000000"/>
        </w:rPr>
      </w:pPr>
    </w:p>
    <w:p w14:paraId="2DB42267" w14:textId="78FE238F" w:rsidR="003161DB" w:rsidRDefault="003161DB" w:rsidP="00B74220">
      <w:pPr>
        <w:pStyle w:val="3GPPText"/>
      </w:pPr>
      <w:r>
        <w:t>Based on these proposal</w:t>
      </w:r>
      <w:r w:rsidR="00176E97">
        <w:t>s</w:t>
      </w:r>
      <w:r>
        <w:t xml:space="preserve"> the following potential consensus are proposed:</w:t>
      </w:r>
    </w:p>
    <w:p w14:paraId="6276BE96" w14:textId="7B203EE6" w:rsidR="003C3242" w:rsidRDefault="003C3242" w:rsidP="0026210F">
      <w:pPr>
        <w:pStyle w:val="Proposal"/>
      </w:pPr>
      <w:bookmarkStart w:id="2" w:name="_Toc5602874"/>
      <w:r>
        <w:t>UL DMRS and UL PTRS are not considered for the purpose of positioning</w:t>
      </w:r>
      <w:bookmarkEnd w:id="2"/>
    </w:p>
    <w:p w14:paraId="62F3C252" w14:textId="1F1A021B" w:rsidR="003C3242" w:rsidRDefault="003C3242" w:rsidP="0026210F">
      <w:pPr>
        <w:pStyle w:val="Proposal"/>
      </w:pPr>
      <w:bookmarkStart w:id="3" w:name="_Toc5602875"/>
      <w:r w:rsidRPr="003C3242">
        <w:t>Both SRS and PRACH should be supported for UL positioning</w:t>
      </w:r>
      <w:bookmarkEnd w:id="3"/>
    </w:p>
    <w:p w14:paraId="47B5D5F7" w14:textId="779018CC" w:rsidR="00F93027" w:rsidRDefault="00F93027" w:rsidP="0026210F">
      <w:pPr>
        <w:pStyle w:val="Proposal"/>
        <w:numPr>
          <w:ilvl w:val="0"/>
          <w:numId w:val="18"/>
        </w:numPr>
        <w:ind w:firstLine="981"/>
      </w:pPr>
      <w:bookmarkStart w:id="4" w:name="_Toc5602876"/>
      <w:r>
        <w:t>FFS resolving of ambiguity of PRACH use for positioning or initial access</w:t>
      </w:r>
      <w:bookmarkEnd w:id="4"/>
    </w:p>
    <w:p w14:paraId="7A04DA41" w14:textId="77777777" w:rsidR="00FD5465" w:rsidRDefault="00FD5465" w:rsidP="00FD5465">
      <w:pPr>
        <w:pStyle w:val="3GPPText"/>
        <w:ind w:left="720"/>
      </w:pPr>
    </w:p>
    <w:tbl>
      <w:tblPr>
        <w:tblStyle w:val="TableGrid"/>
        <w:tblW w:w="0" w:type="auto"/>
        <w:tblLook w:val="04A0" w:firstRow="1" w:lastRow="0" w:firstColumn="1" w:lastColumn="0" w:noHBand="0" w:noVBand="1"/>
      </w:tblPr>
      <w:tblGrid>
        <w:gridCol w:w="1194"/>
        <w:gridCol w:w="8768"/>
      </w:tblGrid>
      <w:tr w:rsidR="00FD5465" w14:paraId="263788C4" w14:textId="77777777" w:rsidTr="009A65A3">
        <w:tc>
          <w:tcPr>
            <w:tcW w:w="1194" w:type="dxa"/>
            <w:tcBorders>
              <w:top w:val="single" w:sz="4" w:space="0" w:color="auto"/>
              <w:left w:val="single" w:sz="4" w:space="0" w:color="auto"/>
              <w:bottom w:val="single" w:sz="4" w:space="0" w:color="auto"/>
              <w:right w:val="single" w:sz="4" w:space="0" w:color="auto"/>
            </w:tcBorders>
            <w:hideMark/>
          </w:tcPr>
          <w:p w14:paraId="2735F6A3" w14:textId="77777777" w:rsidR="00FD5465" w:rsidRDefault="00FD5465"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5C438AFA" w14:textId="77777777" w:rsidR="00FD5465" w:rsidRDefault="00FD5465" w:rsidP="00411693">
            <w:pPr>
              <w:pStyle w:val="3GPPAgreements"/>
              <w:numPr>
                <w:ilvl w:val="0"/>
                <w:numId w:val="0"/>
              </w:numPr>
              <w:overflowPunct/>
              <w:autoSpaceDE/>
              <w:autoSpaceDN/>
              <w:adjustRightInd/>
              <w:spacing w:line="256" w:lineRule="auto"/>
              <w:textAlignment w:val="auto"/>
            </w:pPr>
            <w:r>
              <w:t xml:space="preserve">Support Proposal 2.  </w:t>
            </w:r>
          </w:p>
        </w:tc>
      </w:tr>
      <w:tr w:rsidR="009A65A3" w14:paraId="5FD13E76" w14:textId="77777777" w:rsidTr="009A65A3">
        <w:tc>
          <w:tcPr>
            <w:tcW w:w="1194" w:type="dxa"/>
            <w:tcBorders>
              <w:top w:val="single" w:sz="4" w:space="0" w:color="auto"/>
              <w:left w:val="single" w:sz="4" w:space="0" w:color="auto"/>
              <w:bottom w:val="single" w:sz="4" w:space="0" w:color="auto"/>
              <w:right w:val="single" w:sz="4" w:space="0" w:color="auto"/>
            </w:tcBorders>
          </w:tcPr>
          <w:p w14:paraId="4C7D767D" w14:textId="77777777" w:rsidR="009A65A3" w:rsidRDefault="009A65A3"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04377D5E" w14:textId="77777777" w:rsidR="009A65A3" w:rsidRDefault="009A65A3" w:rsidP="00411693">
            <w:pPr>
              <w:pStyle w:val="3GPPText"/>
            </w:pPr>
            <w:r>
              <w:t>We prefer to focus on SRS enhancement.</w:t>
            </w:r>
          </w:p>
        </w:tc>
      </w:tr>
      <w:tr w:rsidR="00FD5465" w14:paraId="2111ECB8" w14:textId="77777777" w:rsidTr="009A65A3">
        <w:tc>
          <w:tcPr>
            <w:tcW w:w="1194" w:type="dxa"/>
            <w:tcBorders>
              <w:top w:val="single" w:sz="4" w:space="0" w:color="auto"/>
              <w:left w:val="single" w:sz="4" w:space="0" w:color="auto"/>
              <w:bottom w:val="single" w:sz="4" w:space="0" w:color="auto"/>
              <w:right w:val="single" w:sz="4" w:space="0" w:color="auto"/>
            </w:tcBorders>
          </w:tcPr>
          <w:p w14:paraId="3B8688EA" w14:textId="77777777" w:rsidR="00FD5465" w:rsidRPr="009A65A3" w:rsidRDefault="00FD5465" w:rsidP="00411693">
            <w:pPr>
              <w:pStyle w:val="3GPPText"/>
              <w:rPr>
                <w:lang w:val="en-GB"/>
              </w:rPr>
            </w:pPr>
          </w:p>
        </w:tc>
        <w:tc>
          <w:tcPr>
            <w:tcW w:w="8768" w:type="dxa"/>
            <w:tcBorders>
              <w:top w:val="single" w:sz="4" w:space="0" w:color="auto"/>
              <w:left w:val="single" w:sz="4" w:space="0" w:color="auto"/>
              <w:bottom w:val="single" w:sz="4" w:space="0" w:color="auto"/>
              <w:right w:val="single" w:sz="4" w:space="0" w:color="auto"/>
            </w:tcBorders>
          </w:tcPr>
          <w:p w14:paraId="333F5E50" w14:textId="77777777" w:rsidR="00FD5465" w:rsidRDefault="00FD5465" w:rsidP="00411693">
            <w:pPr>
              <w:pStyle w:val="3GPPText"/>
            </w:pPr>
          </w:p>
        </w:tc>
      </w:tr>
    </w:tbl>
    <w:p w14:paraId="47B31786" w14:textId="77777777" w:rsidR="00FD5465" w:rsidRPr="00D34D39" w:rsidRDefault="00FD5465" w:rsidP="00FD5465">
      <w:pPr>
        <w:pStyle w:val="3GPPText"/>
      </w:pPr>
    </w:p>
    <w:p w14:paraId="3DBFFC41" w14:textId="2633E126" w:rsidR="003161DB" w:rsidRPr="00D34D39" w:rsidRDefault="003161DB" w:rsidP="00B74220">
      <w:pPr>
        <w:pStyle w:val="3GPPText"/>
      </w:pPr>
    </w:p>
    <w:p w14:paraId="73FD9ED7" w14:textId="6FDB64DA" w:rsidR="0019256F" w:rsidRDefault="0019256F" w:rsidP="0019256F">
      <w:pPr>
        <w:pStyle w:val="3GPPH2"/>
      </w:pPr>
      <w:r>
        <w:t>UL SRS for positioning</w:t>
      </w:r>
    </w:p>
    <w:p w14:paraId="5C3549B6" w14:textId="7116A2CE" w:rsidR="00DC438B" w:rsidRDefault="00DC438B" w:rsidP="00651627">
      <w:pPr>
        <w:pStyle w:val="3GPPH3"/>
      </w:pPr>
      <w:r>
        <w:t>SRS usage</w:t>
      </w:r>
    </w:p>
    <w:p w14:paraId="0C70B85E" w14:textId="5B5DA79E" w:rsidR="006C54BF" w:rsidRDefault="006C54BF" w:rsidP="006C54BF">
      <w:pPr>
        <w:pStyle w:val="3GPPText"/>
        <w:rPr>
          <w:lang w:val="en-GB"/>
        </w:rPr>
      </w:pPr>
    </w:p>
    <w:p w14:paraId="32F43E74" w14:textId="28462DE3" w:rsidR="006C54BF" w:rsidRDefault="00B408C9" w:rsidP="006C54BF">
      <w:pPr>
        <w:pStyle w:val="3GPPText"/>
        <w:rPr>
          <w:lang w:val="en-GB"/>
        </w:rPr>
      </w:pPr>
      <w:r>
        <w:rPr>
          <w:lang w:val="en-GB"/>
        </w:rPr>
        <w:t xml:space="preserve">The </w:t>
      </w:r>
      <w:proofErr w:type="gramStart"/>
      <w:r>
        <w:rPr>
          <w:lang w:val="en-GB"/>
        </w:rPr>
        <w:t xml:space="preserve">following </w:t>
      </w:r>
      <w:r w:rsidR="006C54BF">
        <w:rPr>
          <w:lang w:val="en-GB"/>
        </w:rPr>
        <w:t xml:space="preserve"> proposals</w:t>
      </w:r>
      <w:proofErr w:type="gramEnd"/>
      <w:r w:rsidR="006C54BF">
        <w:rPr>
          <w:lang w:val="en-GB"/>
        </w:rPr>
        <w:t xml:space="preserve"> mention a new SRS usage for positioning</w:t>
      </w:r>
    </w:p>
    <w:tbl>
      <w:tblPr>
        <w:tblStyle w:val="TableGrid"/>
        <w:tblW w:w="10075" w:type="dxa"/>
        <w:tblLook w:val="04A0" w:firstRow="1" w:lastRow="0" w:firstColumn="1" w:lastColumn="0" w:noHBand="0" w:noVBand="1"/>
      </w:tblPr>
      <w:tblGrid>
        <w:gridCol w:w="984"/>
        <w:gridCol w:w="9091"/>
      </w:tblGrid>
      <w:tr w:rsidR="006C54BF" w14:paraId="5B1A1898" w14:textId="77777777" w:rsidTr="00C5018B">
        <w:tc>
          <w:tcPr>
            <w:tcW w:w="984" w:type="dxa"/>
          </w:tcPr>
          <w:p w14:paraId="253F3A3B" w14:textId="19D17D0C" w:rsidR="006C54BF" w:rsidRDefault="006C54BF" w:rsidP="006C54BF">
            <w:pPr>
              <w:pStyle w:val="TH"/>
            </w:pPr>
            <w:r>
              <w:t>source</w:t>
            </w:r>
          </w:p>
        </w:tc>
        <w:tc>
          <w:tcPr>
            <w:tcW w:w="9091" w:type="dxa"/>
          </w:tcPr>
          <w:p w14:paraId="05A9B890" w14:textId="221F73E8" w:rsidR="006C54BF" w:rsidRDefault="006C54BF" w:rsidP="006C54BF">
            <w:pPr>
              <w:pStyle w:val="TH"/>
            </w:pPr>
            <w:r>
              <w:t>proposal</w:t>
            </w:r>
          </w:p>
        </w:tc>
      </w:tr>
      <w:tr w:rsidR="006C54BF" w14:paraId="75659714" w14:textId="77777777" w:rsidTr="00C5018B">
        <w:tc>
          <w:tcPr>
            <w:tcW w:w="984" w:type="dxa"/>
          </w:tcPr>
          <w:p w14:paraId="132E6679" w14:textId="350B493A" w:rsidR="006C54BF" w:rsidRDefault="0005375E" w:rsidP="006C54BF">
            <w:pPr>
              <w:pStyle w:val="3GPPText"/>
              <w:rPr>
                <w:lang w:val="en-GB"/>
              </w:rPr>
            </w:pPr>
            <w:r>
              <w:rPr>
                <w:lang w:val="en-GB"/>
              </w:rPr>
              <w:fldChar w:fldCharType="begin"/>
            </w:r>
            <w:r>
              <w:rPr>
                <w:lang w:val="en-GB"/>
              </w:rPr>
              <w:instrText xml:space="preserve"> REF _Ref5599817 \n \h </w:instrText>
            </w:r>
            <w:r w:rsidR="00C5018B">
              <w:rPr>
                <w:lang w:val="en-GB"/>
              </w:rPr>
              <w:instrText xml:space="preserve"> \* MERGEFORMAT </w:instrText>
            </w:r>
            <w:r>
              <w:rPr>
                <w:lang w:val="en-GB"/>
              </w:rPr>
            </w:r>
            <w:r>
              <w:rPr>
                <w:lang w:val="en-GB"/>
              </w:rPr>
              <w:fldChar w:fldCharType="separate"/>
            </w:r>
            <w:r>
              <w:rPr>
                <w:lang w:val="en-GB"/>
              </w:rPr>
              <w:t>[4]</w:t>
            </w:r>
            <w:r>
              <w:rPr>
                <w:lang w:val="en-GB"/>
              </w:rPr>
              <w:fldChar w:fldCharType="end"/>
            </w:r>
          </w:p>
        </w:tc>
        <w:tc>
          <w:tcPr>
            <w:tcW w:w="9091" w:type="dxa"/>
          </w:tcPr>
          <w:p w14:paraId="507D8559" w14:textId="024B8150" w:rsidR="006C54BF" w:rsidRPr="004279D9" w:rsidRDefault="006C54BF" w:rsidP="006C54BF">
            <w:pPr>
              <w:pStyle w:val="3GPPText"/>
            </w:pPr>
            <w:r w:rsidRPr="004279D9">
              <w:t>Proposal 11: For UL positioning, the following enhancements on SRS configuration should be considered</w:t>
            </w:r>
            <w:r>
              <w:t xml:space="preserve"> (</w:t>
            </w:r>
            <w:r w:rsidR="00761278">
              <w:t>Vivo</w:t>
            </w:r>
            <w:r>
              <w:t>)</w:t>
            </w:r>
            <w:r w:rsidRPr="004279D9">
              <w:t xml:space="preserve">, </w:t>
            </w:r>
          </w:p>
          <w:p w14:paraId="7A717E06" w14:textId="77777777" w:rsidR="006C54BF" w:rsidRDefault="006C54BF" w:rsidP="006C54BF">
            <w:pPr>
              <w:pStyle w:val="3GPPText"/>
            </w:pPr>
            <w:r w:rsidRPr="004279D9">
              <w:t>-</w:t>
            </w:r>
            <w:r w:rsidRPr="004279D9">
              <w:tab/>
              <w:t xml:space="preserve">SRS resource set with usage of ‘positioning’ is supported. </w:t>
            </w:r>
          </w:p>
          <w:p w14:paraId="761DEEF8" w14:textId="77777777" w:rsidR="006C54BF" w:rsidRDefault="006C54BF" w:rsidP="006C54BF">
            <w:pPr>
              <w:pStyle w:val="3GPPText"/>
              <w:rPr>
                <w:lang w:val="en-GB"/>
              </w:rPr>
            </w:pPr>
          </w:p>
        </w:tc>
      </w:tr>
      <w:tr w:rsidR="006C54BF" w14:paraId="1F611404" w14:textId="77777777" w:rsidTr="00C5018B">
        <w:tc>
          <w:tcPr>
            <w:tcW w:w="984" w:type="dxa"/>
          </w:tcPr>
          <w:p w14:paraId="5561C530" w14:textId="4A6A0C47" w:rsidR="006C54BF" w:rsidRDefault="000926F3" w:rsidP="006C54BF">
            <w:pPr>
              <w:pStyle w:val="3GPPText"/>
              <w:rPr>
                <w:lang w:val="en-GB"/>
              </w:rPr>
            </w:pPr>
            <w:r>
              <w:rPr>
                <w:lang w:val="en-GB"/>
              </w:rPr>
              <w:fldChar w:fldCharType="begin"/>
            </w:r>
            <w:r>
              <w:rPr>
                <w:lang w:val="en-GB"/>
              </w:rPr>
              <w:instrText xml:space="preserve"> REF _Ref5601469 \n \h </w:instrText>
            </w:r>
            <w:r>
              <w:rPr>
                <w:lang w:val="en-GB"/>
              </w:rPr>
            </w:r>
            <w:r>
              <w:rPr>
                <w:lang w:val="en-GB"/>
              </w:rPr>
              <w:fldChar w:fldCharType="separate"/>
            </w:r>
            <w:r>
              <w:rPr>
                <w:lang w:val="en-GB"/>
              </w:rPr>
              <w:t>[11]</w:t>
            </w:r>
            <w:r>
              <w:rPr>
                <w:lang w:val="en-GB"/>
              </w:rPr>
              <w:fldChar w:fldCharType="end"/>
            </w:r>
          </w:p>
        </w:tc>
        <w:tc>
          <w:tcPr>
            <w:tcW w:w="9091" w:type="dxa"/>
          </w:tcPr>
          <w:p w14:paraId="7368A18A" w14:textId="755DCF5D" w:rsidR="006C54BF" w:rsidRPr="003B0E36" w:rsidRDefault="006C54BF" w:rsidP="006C54BF">
            <w:pPr>
              <w:pStyle w:val="3GPPText"/>
              <w:rPr>
                <w:lang w:val="en-GB"/>
              </w:rPr>
            </w:pPr>
            <w:r w:rsidRPr="00D30501">
              <w:rPr>
                <w:lang w:val="en-GB"/>
              </w:rPr>
              <w:t>Proposal 17: Support a new set usage for SRS, “positioning”</w:t>
            </w:r>
            <w:r>
              <w:rPr>
                <w:lang w:val="en-GB"/>
              </w:rPr>
              <w:t xml:space="preserve"> (</w:t>
            </w:r>
            <w:r w:rsidR="00761278">
              <w:rPr>
                <w:lang w:val="en-GB"/>
              </w:rPr>
              <w:t>Mitsubishi</w:t>
            </w:r>
            <w:r>
              <w:rPr>
                <w:lang w:val="en-GB"/>
              </w:rPr>
              <w:t>)</w:t>
            </w:r>
          </w:p>
          <w:p w14:paraId="22D6A412" w14:textId="77777777" w:rsidR="006C54BF" w:rsidRDefault="006C54BF" w:rsidP="006C54BF">
            <w:pPr>
              <w:pStyle w:val="3GPPText"/>
              <w:rPr>
                <w:lang w:val="en-GB"/>
              </w:rPr>
            </w:pPr>
          </w:p>
        </w:tc>
      </w:tr>
      <w:tr w:rsidR="006C54BF" w14:paraId="7021F409" w14:textId="77777777" w:rsidTr="00C5018B">
        <w:tc>
          <w:tcPr>
            <w:tcW w:w="984" w:type="dxa"/>
          </w:tcPr>
          <w:p w14:paraId="6A49B03F" w14:textId="70884F30" w:rsidR="006C54BF" w:rsidRDefault="00B408C9" w:rsidP="006C54BF">
            <w:pPr>
              <w:pStyle w:val="3GPPText"/>
              <w:rPr>
                <w:lang w:val="en-GB"/>
              </w:rPr>
            </w:pPr>
            <w:r>
              <w:rPr>
                <w:lang w:val="en-GB"/>
              </w:rPr>
              <w:fldChar w:fldCharType="begin"/>
            </w:r>
            <w:r>
              <w:rPr>
                <w:lang w:val="en-GB"/>
              </w:rPr>
              <w:instrText xml:space="preserve"> REF _Ref5601664 \n \h </w:instrText>
            </w:r>
            <w:r>
              <w:rPr>
                <w:lang w:val="en-GB"/>
              </w:rPr>
            </w:r>
            <w:r>
              <w:rPr>
                <w:lang w:val="en-GB"/>
              </w:rPr>
              <w:fldChar w:fldCharType="separate"/>
            </w:r>
            <w:r>
              <w:rPr>
                <w:lang w:val="en-GB"/>
              </w:rPr>
              <w:t>[15]</w:t>
            </w:r>
            <w:r>
              <w:rPr>
                <w:lang w:val="en-GB"/>
              </w:rPr>
              <w:fldChar w:fldCharType="end"/>
            </w:r>
          </w:p>
        </w:tc>
        <w:tc>
          <w:tcPr>
            <w:tcW w:w="9091" w:type="dxa"/>
          </w:tcPr>
          <w:p w14:paraId="27FB5614" w14:textId="7F1E0F92" w:rsidR="006C54BF" w:rsidRPr="006C54BF" w:rsidRDefault="006C54BF" w:rsidP="00B408C9">
            <w:pPr>
              <w:pStyle w:val="3GPPText"/>
            </w:pPr>
            <w:r>
              <w:t xml:space="preserve">Proposal 18: Define a new usage of Rel-16 SRS for positioning purpose. </w:t>
            </w:r>
            <w:r w:rsidR="00B408C9">
              <w:t xml:space="preserve"> </w:t>
            </w:r>
            <w:r w:rsidR="00C5018B">
              <w:t>(Nokia)</w:t>
            </w:r>
          </w:p>
        </w:tc>
      </w:tr>
    </w:tbl>
    <w:p w14:paraId="51F1B1AD" w14:textId="77777777" w:rsidR="006C54BF" w:rsidRPr="006C54BF" w:rsidRDefault="006C54BF" w:rsidP="006C54BF">
      <w:pPr>
        <w:pStyle w:val="3GPPText"/>
        <w:rPr>
          <w:lang w:val="en-GB"/>
        </w:rPr>
      </w:pPr>
    </w:p>
    <w:p w14:paraId="7EB13819" w14:textId="473A1956" w:rsidR="007B580D" w:rsidRPr="00C5018B" w:rsidRDefault="00C5018B" w:rsidP="00C5018B">
      <w:pPr>
        <w:pStyle w:val="Proposal"/>
      </w:pPr>
      <w:bookmarkStart w:id="5" w:name="_Toc5602877"/>
      <w:r w:rsidRPr="00C5018B">
        <w:t xml:space="preserve">Define a new usage of Rel-16 SRS for positioning purpose. </w:t>
      </w:r>
      <w:bookmarkEnd w:id="5"/>
    </w:p>
    <w:p w14:paraId="541F35A9" w14:textId="77777777" w:rsidR="001C638A" w:rsidRPr="00C5018B" w:rsidRDefault="001C638A" w:rsidP="001C638A">
      <w:pPr>
        <w:pStyle w:val="Proposal"/>
        <w:numPr>
          <w:ilvl w:val="0"/>
          <w:numId w:val="0"/>
        </w:numPr>
        <w:ind w:left="1701"/>
      </w:pPr>
    </w:p>
    <w:tbl>
      <w:tblPr>
        <w:tblStyle w:val="TableGrid"/>
        <w:tblW w:w="0" w:type="auto"/>
        <w:tblLook w:val="04A0" w:firstRow="1" w:lastRow="0" w:firstColumn="1" w:lastColumn="0" w:noHBand="0" w:noVBand="1"/>
      </w:tblPr>
      <w:tblGrid>
        <w:gridCol w:w="1194"/>
        <w:gridCol w:w="8768"/>
      </w:tblGrid>
      <w:tr w:rsidR="001C638A" w14:paraId="4440E91F" w14:textId="77777777" w:rsidTr="00CE0BDE">
        <w:tc>
          <w:tcPr>
            <w:tcW w:w="1194" w:type="dxa"/>
            <w:tcBorders>
              <w:top w:val="single" w:sz="4" w:space="0" w:color="auto"/>
              <w:left w:val="single" w:sz="4" w:space="0" w:color="auto"/>
              <w:bottom w:val="single" w:sz="4" w:space="0" w:color="auto"/>
              <w:right w:val="single" w:sz="4" w:space="0" w:color="auto"/>
            </w:tcBorders>
            <w:hideMark/>
          </w:tcPr>
          <w:p w14:paraId="4C5A8443" w14:textId="77777777" w:rsidR="001C638A" w:rsidRDefault="001C638A"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4790DF72" w14:textId="77777777" w:rsidR="001C638A" w:rsidRDefault="001C638A" w:rsidP="00411693">
            <w:pPr>
              <w:pStyle w:val="3GPPAgreements"/>
              <w:numPr>
                <w:ilvl w:val="0"/>
                <w:numId w:val="0"/>
              </w:numPr>
              <w:overflowPunct/>
              <w:autoSpaceDE/>
              <w:autoSpaceDN/>
              <w:adjustRightInd/>
              <w:spacing w:line="256" w:lineRule="auto"/>
              <w:textAlignment w:val="auto"/>
            </w:pPr>
            <w:r>
              <w:t xml:space="preserve">We are fine with the intention, but we may need to be a bit more precise. The SRS resource set have a purpose in Rel-15, so I assume we don’t plan to change this </w:t>
            </w:r>
            <w:proofErr w:type="gramStart"/>
            <w:r>
              <w:t>approach</w:t>
            </w:r>
            <w:proofErr w:type="gramEnd"/>
            <w:r>
              <w:t xml:space="preserve"> right?</w:t>
            </w:r>
          </w:p>
          <w:p w14:paraId="1BD901D7" w14:textId="77777777" w:rsidR="001C638A" w:rsidRDefault="001C638A" w:rsidP="00411693">
            <w:pPr>
              <w:pStyle w:val="3GPPAgreements"/>
              <w:numPr>
                <w:ilvl w:val="0"/>
                <w:numId w:val="0"/>
              </w:numPr>
              <w:overflowPunct/>
              <w:autoSpaceDE/>
              <w:autoSpaceDN/>
              <w:adjustRightInd/>
              <w:spacing w:line="256" w:lineRule="auto"/>
              <w:textAlignment w:val="auto"/>
            </w:pPr>
            <w:r>
              <w:t xml:space="preserve">Then, is it a common understanding that the same SRS resource can be reused between a set of “communication purposes” and a set of “positioning purposes”? Or are we saying that we will always require a new different physical transmission from the UE to perform separate purposes? Maybe this can be left for further discussion at this point, but it would be best if it is captured. </w:t>
            </w:r>
            <w:proofErr w:type="gramStart"/>
            <w:r>
              <w:t>So</w:t>
            </w:r>
            <w:proofErr w:type="gramEnd"/>
            <w:r>
              <w:t xml:space="preserve"> what about the following proposal:</w:t>
            </w:r>
          </w:p>
          <w:p w14:paraId="6F285E62" w14:textId="77777777" w:rsidR="001C638A" w:rsidRDefault="001C638A" w:rsidP="00411693">
            <w:pPr>
              <w:pStyle w:val="Proposal"/>
              <w:numPr>
                <w:ilvl w:val="0"/>
                <w:numId w:val="0"/>
              </w:numPr>
              <w:ind w:left="1701" w:hanging="1701"/>
            </w:pPr>
            <w:r w:rsidRPr="00C5018B">
              <w:t>Define a new usage of Rel-16 SRS</w:t>
            </w:r>
            <w:r>
              <w:t xml:space="preserve"> </w:t>
            </w:r>
            <w:r w:rsidRPr="00995EE2">
              <w:rPr>
                <w:color w:val="00B050"/>
              </w:rPr>
              <w:t xml:space="preserve">resource set </w:t>
            </w:r>
            <w:r w:rsidRPr="00C5018B">
              <w:t xml:space="preserve">for positioning purpose. </w:t>
            </w:r>
          </w:p>
          <w:p w14:paraId="7AB9C82A" w14:textId="77777777" w:rsidR="001C638A" w:rsidRDefault="001C638A" w:rsidP="001C638A">
            <w:pPr>
              <w:pStyle w:val="Proposal"/>
              <w:numPr>
                <w:ilvl w:val="0"/>
                <w:numId w:val="20"/>
              </w:numPr>
            </w:pPr>
            <w:r w:rsidRPr="00995EE2">
              <w:rPr>
                <w:color w:val="00B050"/>
              </w:rPr>
              <w:t xml:space="preserve">Discuss further </w:t>
            </w:r>
            <w:r>
              <w:rPr>
                <w:color w:val="00B050"/>
              </w:rPr>
              <w:t>the case</w:t>
            </w:r>
            <w:r w:rsidRPr="00995EE2">
              <w:rPr>
                <w:color w:val="00B050"/>
              </w:rPr>
              <w:t xml:space="preserve"> of SRS resource reuse across different </w:t>
            </w:r>
            <w:r>
              <w:rPr>
                <w:color w:val="00B050"/>
              </w:rPr>
              <w:t xml:space="preserve">SRS resource </w:t>
            </w:r>
            <w:r w:rsidRPr="00995EE2">
              <w:rPr>
                <w:color w:val="00B050"/>
              </w:rPr>
              <w:t>sets.</w:t>
            </w:r>
          </w:p>
        </w:tc>
      </w:tr>
      <w:tr w:rsidR="00CE0BDE" w14:paraId="0A67561E" w14:textId="77777777" w:rsidTr="00CE0BDE">
        <w:tc>
          <w:tcPr>
            <w:tcW w:w="1194" w:type="dxa"/>
            <w:tcBorders>
              <w:top w:val="single" w:sz="4" w:space="0" w:color="auto"/>
              <w:left w:val="single" w:sz="4" w:space="0" w:color="auto"/>
              <w:bottom w:val="single" w:sz="4" w:space="0" w:color="auto"/>
              <w:right w:val="single" w:sz="4" w:space="0" w:color="auto"/>
            </w:tcBorders>
          </w:tcPr>
          <w:p w14:paraId="7F241C44" w14:textId="77777777" w:rsidR="00CE0BDE" w:rsidRDefault="00CE0BDE"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275D69DF" w14:textId="77777777" w:rsidR="00CE0BDE" w:rsidRDefault="00CE0BDE" w:rsidP="00411693">
            <w:pPr>
              <w:pStyle w:val="3GPPText"/>
            </w:pPr>
            <w:r>
              <w:t xml:space="preserve">We agree to Qualcomm on the usage definition for positioning purposes. </w:t>
            </w:r>
          </w:p>
          <w:p w14:paraId="45B34B94" w14:textId="77777777" w:rsidR="00CE0BDE" w:rsidRDefault="00CE0BDE" w:rsidP="00411693">
            <w:pPr>
              <w:pStyle w:val="3GPPText"/>
            </w:pPr>
          </w:p>
        </w:tc>
      </w:tr>
    </w:tbl>
    <w:p w14:paraId="3EDCF321" w14:textId="4EBE340A" w:rsidR="00437D0E" w:rsidRDefault="00DD661A" w:rsidP="009A4E76">
      <w:pPr>
        <w:pStyle w:val="3GPPText"/>
        <w:rPr>
          <w:lang w:val="en-GB"/>
        </w:rPr>
      </w:pPr>
      <w:r w:rsidRPr="008C1626">
        <w:rPr>
          <w:u w:val="single"/>
          <w:lang w:val="en-GB"/>
        </w:rPr>
        <w:t xml:space="preserve"> </w:t>
      </w:r>
      <w:r w:rsidR="009A4E76">
        <w:rPr>
          <w:u w:val="single"/>
          <w:lang w:val="en-GB"/>
        </w:rPr>
        <w:t xml:space="preserve"> </w:t>
      </w:r>
    </w:p>
    <w:p w14:paraId="6FAC37E1" w14:textId="77777777" w:rsidR="00594896" w:rsidRPr="00995EE2" w:rsidRDefault="00594896" w:rsidP="009C5DA3">
      <w:pPr>
        <w:pStyle w:val="3GPPText"/>
        <w:ind w:left="360"/>
        <w:rPr>
          <w:lang w:val="en-GB"/>
        </w:rPr>
      </w:pPr>
    </w:p>
    <w:p w14:paraId="49DFE716" w14:textId="77777777" w:rsidR="007B580D" w:rsidRPr="007B580D" w:rsidRDefault="007B580D" w:rsidP="007B580D">
      <w:pPr>
        <w:pStyle w:val="3GPPText"/>
      </w:pPr>
    </w:p>
    <w:p w14:paraId="4DC826A6" w14:textId="209055B8" w:rsidR="006B658F" w:rsidRDefault="006B658F" w:rsidP="00651627">
      <w:pPr>
        <w:pStyle w:val="3GPPH3"/>
      </w:pPr>
      <w:r>
        <w:t>Configuration of Periodicity</w:t>
      </w:r>
    </w:p>
    <w:p w14:paraId="2D3AD2C2" w14:textId="321EF6CC" w:rsidR="009310A0" w:rsidRDefault="00567A1B" w:rsidP="009310A0">
      <w:pPr>
        <w:pStyle w:val="3GPPText"/>
        <w:rPr>
          <w:lang w:val="en-GB"/>
        </w:rPr>
      </w:pPr>
      <w:r>
        <w:rPr>
          <w:lang w:val="en-GB"/>
        </w:rPr>
        <w:t>Support of periodic, aperiodic and semi persistent configuration is discussed by several papers, with the following proposal:</w:t>
      </w:r>
      <w:r w:rsidR="009310A0" w:rsidRPr="009310A0">
        <w:rPr>
          <w:lang w:val="en-GB"/>
        </w:rPr>
        <w:t xml:space="preserve"> </w:t>
      </w:r>
    </w:p>
    <w:p w14:paraId="32DB0B3A" w14:textId="7AAD30BB" w:rsidR="009F473D" w:rsidRDefault="009F473D" w:rsidP="00EE1578">
      <w:pPr>
        <w:pStyle w:val="3GPPText"/>
        <w:rPr>
          <w:lang w:val="en-GB"/>
        </w:rPr>
      </w:pPr>
    </w:p>
    <w:tbl>
      <w:tblPr>
        <w:tblStyle w:val="TableGrid"/>
        <w:tblW w:w="10201" w:type="dxa"/>
        <w:tblLook w:val="04A0" w:firstRow="1" w:lastRow="0" w:firstColumn="1" w:lastColumn="0" w:noHBand="0" w:noVBand="1"/>
      </w:tblPr>
      <w:tblGrid>
        <w:gridCol w:w="977"/>
        <w:gridCol w:w="9224"/>
      </w:tblGrid>
      <w:tr w:rsidR="009310A0" w14:paraId="6D4E50D3" w14:textId="77777777" w:rsidTr="00C5018B">
        <w:trPr>
          <w:trHeight w:val="486"/>
        </w:trPr>
        <w:tc>
          <w:tcPr>
            <w:tcW w:w="977" w:type="dxa"/>
          </w:tcPr>
          <w:p w14:paraId="60887FBE" w14:textId="62D254C5" w:rsidR="009310A0" w:rsidRDefault="009310A0" w:rsidP="009310A0">
            <w:pPr>
              <w:pStyle w:val="TAH"/>
            </w:pPr>
            <w:r>
              <w:t xml:space="preserve">Source </w:t>
            </w:r>
          </w:p>
        </w:tc>
        <w:tc>
          <w:tcPr>
            <w:tcW w:w="9224" w:type="dxa"/>
          </w:tcPr>
          <w:p w14:paraId="5916655D" w14:textId="3D2C40A3" w:rsidR="009310A0" w:rsidRDefault="009310A0" w:rsidP="009310A0">
            <w:pPr>
              <w:pStyle w:val="TAH"/>
            </w:pPr>
            <w:r>
              <w:t>proposal</w:t>
            </w:r>
          </w:p>
          <w:p w14:paraId="6F9975EF" w14:textId="77777777" w:rsidR="009310A0" w:rsidRDefault="009310A0" w:rsidP="009310A0">
            <w:pPr>
              <w:pStyle w:val="TAH"/>
            </w:pPr>
          </w:p>
        </w:tc>
      </w:tr>
      <w:tr w:rsidR="009310A0" w14:paraId="52139454" w14:textId="77777777" w:rsidTr="00C5018B">
        <w:tc>
          <w:tcPr>
            <w:tcW w:w="977" w:type="dxa"/>
          </w:tcPr>
          <w:p w14:paraId="707FAA5B" w14:textId="109CCB35" w:rsidR="009310A0" w:rsidRDefault="00B408C9" w:rsidP="00EE1578">
            <w:pPr>
              <w:pStyle w:val="3GPPText"/>
              <w:rPr>
                <w:lang w:val="en-GB"/>
              </w:rPr>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224" w:type="dxa"/>
          </w:tcPr>
          <w:p w14:paraId="6CB76110" w14:textId="09C758CA" w:rsidR="009310A0" w:rsidRPr="004966E4" w:rsidRDefault="009310A0" w:rsidP="009310A0">
            <w:pPr>
              <w:pStyle w:val="3GPPText"/>
            </w:pPr>
            <w:r>
              <w:t>Proposal 3:</w:t>
            </w:r>
            <w:r>
              <w:tab/>
              <w:t xml:space="preserve">Support a semi-persistent allocation of the ULP-slot. </w:t>
            </w:r>
            <w:r>
              <w:rPr>
                <w:lang w:val="en-GB"/>
              </w:rPr>
              <w:t>(Fraunhofer)</w:t>
            </w:r>
          </w:p>
        </w:tc>
      </w:tr>
      <w:tr w:rsidR="009310A0" w14:paraId="3C0F8CD4" w14:textId="77777777" w:rsidTr="00C5018B">
        <w:tc>
          <w:tcPr>
            <w:tcW w:w="977" w:type="dxa"/>
          </w:tcPr>
          <w:p w14:paraId="542E3B8C" w14:textId="04C715D2" w:rsidR="009310A0" w:rsidRDefault="00B408C9" w:rsidP="00EE1578">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224" w:type="dxa"/>
          </w:tcPr>
          <w:p w14:paraId="0CAF4C52" w14:textId="2E82CC49" w:rsidR="009310A0" w:rsidRPr="004966E4" w:rsidRDefault="009310A0" w:rsidP="00EE1578">
            <w:pPr>
              <w:pStyle w:val="3GPPText"/>
            </w:pPr>
            <w:r w:rsidRPr="00651627">
              <w:rPr>
                <w:lang w:val="en-GB"/>
              </w:rPr>
              <w:t xml:space="preserve">Proposal 20:  The existing configurations for SRS transmission mode, transmission periodicity and transmission </w:t>
            </w:r>
            <w:proofErr w:type="gramStart"/>
            <w:r w:rsidRPr="00651627">
              <w:rPr>
                <w:lang w:val="en-GB"/>
              </w:rPr>
              <w:t>offset  can</w:t>
            </w:r>
            <w:proofErr w:type="gramEnd"/>
            <w:r w:rsidRPr="00651627">
              <w:rPr>
                <w:lang w:val="en-GB"/>
              </w:rPr>
              <w:t xml:space="preserve"> be reused for NR positioning.</w:t>
            </w:r>
            <w:r w:rsidRPr="009A0A87">
              <w:rPr>
                <w:lang w:val="en-GB"/>
              </w:rPr>
              <w:t xml:space="preserve"> </w:t>
            </w:r>
            <w:r>
              <w:rPr>
                <w:lang w:val="en-GB"/>
              </w:rPr>
              <w:t>(CATT)</w:t>
            </w:r>
          </w:p>
        </w:tc>
      </w:tr>
      <w:tr w:rsidR="009310A0" w14:paraId="11C85846" w14:textId="77777777" w:rsidTr="00C5018B">
        <w:tc>
          <w:tcPr>
            <w:tcW w:w="977" w:type="dxa"/>
          </w:tcPr>
          <w:p w14:paraId="3B9A6CD8" w14:textId="2D4B81B2" w:rsidR="009310A0" w:rsidRDefault="00761278" w:rsidP="00EE1578">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224" w:type="dxa"/>
          </w:tcPr>
          <w:p w14:paraId="2E4E6D6A" w14:textId="2B29038F" w:rsidR="009310A0" w:rsidRDefault="009310A0" w:rsidP="00EE1578">
            <w:pPr>
              <w:pStyle w:val="3GPPText"/>
              <w:rPr>
                <w:lang w:val="en-GB"/>
              </w:rPr>
            </w:pPr>
            <w:r w:rsidRPr="00681047">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19</w:t>
            </w:r>
            <w:r w:rsidRPr="007D5884">
              <w:fldChar w:fldCharType="end"/>
            </w:r>
            <w:r w:rsidRPr="00482A92">
              <w:t xml:space="preserve">: </w:t>
            </w:r>
            <w:r>
              <w:t>Reuse p</w:t>
            </w:r>
            <w:r w:rsidRPr="00681047">
              <w:t>eriodic and semi-</w:t>
            </w:r>
            <w:r>
              <w:t>persistent</w:t>
            </w:r>
            <w:r w:rsidRPr="00681047">
              <w:t xml:space="preserve"> SRS resource set configuration </w:t>
            </w:r>
            <w:r>
              <w:t xml:space="preserve">from Rel. 15 NR </w:t>
            </w:r>
            <w:r w:rsidRPr="00681047">
              <w:t xml:space="preserve">for positioning purposes. </w:t>
            </w:r>
            <w:r>
              <w:rPr>
                <w:lang w:val="en-GB"/>
              </w:rPr>
              <w:t>(Huawei)</w:t>
            </w:r>
          </w:p>
        </w:tc>
      </w:tr>
      <w:tr w:rsidR="009310A0" w14:paraId="3121F409" w14:textId="77777777" w:rsidTr="00C5018B">
        <w:tc>
          <w:tcPr>
            <w:tcW w:w="977" w:type="dxa"/>
          </w:tcPr>
          <w:p w14:paraId="71599ABF" w14:textId="42ABBAA9" w:rsidR="009310A0" w:rsidRDefault="00B408C9" w:rsidP="00EE1578">
            <w:pPr>
              <w:pStyle w:val="3GPPText"/>
              <w:rPr>
                <w:lang w:val="en-GB"/>
              </w:rPr>
            </w:pPr>
            <w:r>
              <w:rPr>
                <w:lang w:val="en-GB"/>
              </w:rPr>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159285C1" w14:textId="007C0190" w:rsidR="009310A0" w:rsidRPr="004966E4" w:rsidRDefault="009310A0" w:rsidP="00EE1578">
            <w:pPr>
              <w:pStyle w:val="3GPPText"/>
            </w:pPr>
            <w:r w:rsidRPr="005401D1">
              <w:t>Proposal 12</w:t>
            </w:r>
            <w:r w:rsidRPr="005401D1">
              <w:tab/>
              <w:t xml:space="preserve">The UE is configured with SRS for positioning by the serving cell. The location server configures the serving and </w:t>
            </w:r>
            <w:proofErr w:type="spellStart"/>
            <w:r w:rsidRPr="005401D1">
              <w:t>non serving</w:t>
            </w:r>
            <w:proofErr w:type="spellEnd"/>
            <w:r w:rsidRPr="005401D1">
              <w:t xml:space="preserve"> cells with the appropriate assistance data.</w:t>
            </w:r>
            <w:r>
              <w:t xml:space="preserve"> (</w:t>
            </w:r>
            <w:r w:rsidR="000926F3">
              <w:t>Ericsson</w:t>
            </w:r>
            <w:r>
              <w:t>)</w:t>
            </w:r>
          </w:p>
        </w:tc>
      </w:tr>
      <w:tr w:rsidR="009310A0" w14:paraId="47F84FF4" w14:textId="77777777" w:rsidTr="00C5018B">
        <w:tc>
          <w:tcPr>
            <w:tcW w:w="977" w:type="dxa"/>
          </w:tcPr>
          <w:p w14:paraId="7E9BDC93" w14:textId="225A7DD7" w:rsidR="009310A0" w:rsidRDefault="00B408C9" w:rsidP="00EE1578">
            <w:pPr>
              <w:pStyle w:val="3GPPText"/>
              <w:rPr>
                <w:lang w:val="en-GB"/>
              </w:rPr>
            </w:pPr>
            <w:r>
              <w:rPr>
                <w:lang w:val="en-GB"/>
              </w:rPr>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3C69F567" w14:textId="3C287533" w:rsidR="009310A0" w:rsidRPr="004966E4" w:rsidRDefault="009310A0" w:rsidP="00EE1578">
            <w:pPr>
              <w:pStyle w:val="3GPPText"/>
            </w:pPr>
            <w:r w:rsidRPr="00B37AC7">
              <w:t>Proposal 13</w:t>
            </w:r>
            <w:r w:rsidRPr="00B37AC7">
              <w:tab/>
              <w:t>UL SRS for positioning can be configured to be periodic, aperiodic, semi-persistent</w:t>
            </w:r>
            <w:r>
              <w:t xml:space="preserve"> (</w:t>
            </w:r>
            <w:r w:rsidR="000926F3">
              <w:t>Ericsson</w:t>
            </w:r>
            <w:r>
              <w:t>)</w:t>
            </w:r>
          </w:p>
        </w:tc>
      </w:tr>
      <w:tr w:rsidR="009310A0" w14:paraId="7F180E4C" w14:textId="77777777" w:rsidTr="00C5018B">
        <w:tc>
          <w:tcPr>
            <w:tcW w:w="977" w:type="dxa"/>
          </w:tcPr>
          <w:p w14:paraId="1C200DD2" w14:textId="049A775A" w:rsidR="009310A0" w:rsidRDefault="00B408C9" w:rsidP="00EE1578">
            <w:pPr>
              <w:pStyle w:val="3GPPText"/>
              <w:rPr>
                <w:lang w:val="en-GB"/>
              </w:rPr>
            </w:pPr>
            <w:r>
              <w:rPr>
                <w:lang w:val="en-GB"/>
              </w:rPr>
              <w:lastRenderedPageBreak/>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14BF0463" w14:textId="0967BFB8" w:rsidR="009310A0" w:rsidRDefault="009310A0" w:rsidP="00EE1578">
            <w:pPr>
              <w:pStyle w:val="3GPPText"/>
              <w:rPr>
                <w:lang w:val="en-GB"/>
              </w:rPr>
            </w:pPr>
            <w:r w:rsidRPr="00CA57B1">
              <w:rPr>
                <w:lang w:val="en-GB"/>
              </w:rPr>
              <w:t>Proposal 15:</w:t>
            </w:r>
            <w:r w:rsidRPr="00CA57B1">
              <w:rPr>
                <w:lang w:val="en-GB"/>
              </w:rPr>
              <w:tab/>
              <w:t xml:space="preserve">The legacy NR Rel-15 time-domain </w:t>
            </w:r>
            <w:proofErr w:type="spellStart"/>
            <w:r w:rsidRPr="00CA57B1">
              <w:rPr>
                <w:lang w:val="en-GB"/>
              </w:rPr>
              <w:t>behaviors</w:t>
            </w:r>
            <w:proofErr w:type="spellEnd"/>
            <w:r w:rsidRPr="00CA57B1">
              <w:rPr>
                <w:lang w:val="en-GB"/>
              </w:rPr>
              <w:t xml:space="preserve"> of SRS resources, i.e., periodic, semi-persistent, aperiodic, can be used as UL PRS.</w:t>
            </w:r>
          </w:p>
        </w:tc>
      </w:tr>
    </w:tbl>
    <w:p w14:paraId="28625114" w14:textId="127E250B" w:rsidR="002B0E07" w:rsidRDefault="002B0E07" w:rsidP="00B37AC7">
      <w:pPr>
        <w:pStyle w:val="3GPPText"/>
      </w:pPr>
    </w:p>
    <w:p w14:paraId="0C5FDDE2" w14:textId="4AE4A82F" w:rsidR="004966E4" w:rsidRDefault="004966E4" w:rsidP="004966E4">
      <w:pPr>
        <w:pStyle w:val="Proposal"/>
      </w:pPr>
      <w:bookmarkStart w:id="6" w:name="_Toc5602878"/>
      <w:r>
        <w:t>Support semi persistent configuration of SRS for positioning</w:t>
      </w:r>
      <w:bookmarkEnd w:id="6"/>
    </w:p>
    <w:p w14:paraId="4114E9EB" w14:textId="47505E9F" w:rsidR="0087744F" w:rsidRDefault="0087744F" w:rsidP="004966E4">
      <w:pPr>
        <w:pStyle w:val="Proposal"/>
      </w:pPr>
      <w:bookmarkStart w:id="7" w:name="_Toc5602879"/>
      <w:r>
        <w:t>Support periodic configuration of SRS for positioning</w:t>
      </w:r>
      <w:bookmarkEnd w:id="7"/>
    </w:p>
    <w:p w14:paraId="714ADC11" w14:textId="71907010" w:rsidR="0087744F" w:rsidRDefault="0087744F" w:rsidP="004966E4">
      <w:pPr>
        <w:pStyle w:val="Proposal"/>
      </w:pPr>
      <w:bookmarkStart w:id="8" w:name="_Toc5602880"/>
      <w:r>
        <w:t>Support aperiodic configuration of SRS for positioning</w:t>
      </w:r>
      <w:bookmarkEnd w:id="8"/>
    </w:p>
    <w:p w14:paraId="6F2009AB" w14:textId="77679AC0" w:rsidR="002F2926" w:rsidRDefault="002F2926" w:rsidP="002F2926">
      <w:pPr>
        <w:pStyle w:val="3GPPText"/>
        <w:rPr>
          <w:lang w:val="en-GB"/>
        </w:rPr>
      </w:pPr>
    </w:p>
    <w:tbl>
      <w:tblPr>
        <w:tblStyle w:val="TableGrid"/>
        <w:tblW w:w="0" w:type="auto"/>
        <w:tblLook w:val="04A0" w:firstRow="1" w:lastRow="0" w:firstColumn="1" w:lastColumn="0" w:noHBand="0" w:noVBand="1"/>
      </w:tblPr>
      <w:tblGrid>
        <w:gridCol w:w="1194"/>
        <w:gridCol w:w="8768"/>
      </w:tblGrid>
      <w:tr w:rsidR="00531A31" w14:paraId="4E411443" w14:textId="77777777" w:rsidTr="003B54FD">
        <w:tc>
          <w:tcPr>
            <w:tcW w:w="1194" w:type="dxa"/>
            <w:tcBorders>
              <w:top w:val="single" w:sz="4" w:space="0" w:color="auto"/>
              <w:left w:val="single" w:sz="4" w:space="0" w:color="auto"/>
              <w:bottom w:val="single" w:sz="4" w:space="0" w:color="auto"/>
              <w:right w:val="single" w:sz="4" w:space="0" w:color="auto"/>
            </w:tcBorders>
            <w:hideMark/>
          </w:tcPr>
          <w:p w14:paraId="4B9B0BF2" w14:textId="77777777" w:rsidR="00531A31" w:rsidRDefault="00531A31"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162616B0" w14:textId="77777777" w:rsidR="00531A31" w:rsidRPr="00995EE2" w:rsidRDefault="00531A31" w:rsidP="00411693">
            <w:pPr>
              <w:pStyle w:val="Proposal"/>
              <w:numPr>
                <w:ilvl w:val="0"/>
                <w:numId w:val="0"/>
              </w:numPr>
              <w:rPr>
                <w:b w:val="0"/>
              </w:rPr>
            </w:pPr>
            <w:r>
              <w:rPr>
                <w:b w:val="0"/>
              </w:rPr>
              <w:t>S</w:t>
            </w:r>
            <w:r w:rsidRPr="00995EE2">
              <w:rPr>
                <w:b w:val="0"/>
              </w:rPr>
              <w:t>upport having all options.</w:t>
            </w:r>
            <w:r>
              <w:rPr>
                <w:b w:val="0"/>
              </w:rPr>
              <w:t xml:space="preserve"> Note that this discussion can be related to the previous one: if an SRS resource is associated to two purposes, then since for  the “communication purpose” we already support all three time-domain behaviors, it would mean it would make sense to be supported for positioning purposes also, to reduce SRS overhead.</w:t>
            </w:r>
          </w:p>
        </w:tc>
      </w:tr>
      <w:tr w:rsidR="003B54FD" w14:paraId="6C660F56" w14:textId="77777777" w:rsidTr="003B54FD">
        <w:tc>
          <w:tcPr>
            <w:tcW w:w="1194" w:type="dxa"/>
            <w:tcBorders>
              <w:top w:val="single" w:sz="4" w:space="0" w:color="auto"/>
              <w:left w:val="single" w:sz="4" w:space="0" w:color="auto"/>
              <w:bottom w:val="single" w:sz="4" w:space="0" w:color="auto"/>
              <w:right w:val="single" w:sz="4" w:space="0" w:color="auto"/>
            </w:tcBorders>
          </w:tcPr>
          <w:p w14:paraId="789656E9" w14:textId="77777777" w:rsidR="003B54FD" w:rsidRDefault="003B54FD"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3A911F2F" w14:textId="77777777" w:rsidR="003B54FD" w:rsidRPr="00995EE2" w:rsidRDefault="003B54FD" w:rsidP="00411693">
            <w:pPr>
              <w:pStyle w:val="Proposal"/>
              <w:numPr>
                <w:ilvl w:val="0"/>
                <w:numId w:val="0"/>
              </w:numPr>
              <w:rPr>
                <w:b w:val="0"/>
              </w:rPr>
            </w:pPr>
            <w:r>
              <w:rPr>
                <w:b w:val="0"/>
              </w:rPr>
              <w:t>Support Proposal 4</w:t>
            </w:r>
          </w:p>
        </w:tc>
      </w:tr>
      <w:tr w:rsidR="00531A31" w14:paraId="02BF4A61" w14:textId="77777777" w:rsidTr="003B54FD">
        <w:tc>
          <w:tcPr>
            <w:tcW w:w="1194" w:type="dxa"/>
            <w:tcBorders>
              <w:top w:val="single" w:sz="4" w:space="0" w:color="auto"/>
              <w:left w:val="single" w:sz="4" w:space="0" w:color="auto"/>
              <w:bottom w:val="single" w:sz="4" w:space="0" w:color="auto"/>
              <w:right w:val="single" w:sz="4" w:space="0" w:color="auto"/>
            </w:tcBorders>
          </w:tcPr>
          <w:p w14:paraId="31B31C44" w14:textId="77777777" w:rsidR="00531A31" w:rsidRDefault="00531A31" w:rsidP="00411693">
            <w:pPr>
              <w:pStyle w:val="3GPPText"/>
            </w:pPr>
          </w:p>
        </w:tc>
        <w:tc>
          <w:tcPr>
            <w:tcW w:w="8768" w:type="dxa"/>
            <w:tcBorders>
              <w:top w:val="single" w:sz="4" w:space="0" w:color="auto"/>
              <w:left w:val="single" w:sz="4" w:space="0" w:color="auto"/>
              <w:bottom w:val="single" w:sz="4" w:space="0" w:color="auto"/>
              <w:right w:val="single" w:sz="4" w:space="0" w:color="auto"/>
            </w:tcBorders>
          </w:tcPr>
          <w:p w14:paraId="3F5032F2" w14:textId="77777777" w:rsidR="00531A31" w:rsidRPr="00995EE2" w:rsidRDefault="00531A31" w:rsidP="00411693">
            <w:pPr>
              <w:pStyle w:val="Proposal"/>
              <w:numPr>
                <w:ilvl w:val="0"/>
                <w:numId w:val="0"/>
              </w:numPr>
              <w:rPr>
                <w:b w:val="0"/>
              </w:rPr>
            </w:pPr>
          </w:p>
        </w:tc>
      </w:tr>
    </w:tbl>
    <w:p w14:paraId="7F952441" w14:textId="77777777" w:rsidR="00531A31" w:rsidRPr="00995EE2" w:rsidRDefault="00531A31" w:rsidP="00531A31">
      <w:pPr>
        <w:pStyle w:val="Proposal"/>
        <w:numPr>
          <w:ilvl w:val="0"/>
          <w:numId w:val="0"/>
        </w:numPr>
        <w:rPr>
          <w:lang w:val="en-GB"/>
        </w:rPr>
      </w:pPr>
    </w:p>
    <w:p w14:paraId="5CA89CFA" w14:textId="77777777" w:rsidR="00531A31" w:rsidRPr="002F2926" w:rsidRDefault="00531A31" w:rsidP="002F2926">
      <w:pPr>
        <w:pStyle w:val="3GPPText"/>
        <w:rPr>
          <w:lang w:val="en-GB"/>
        </w:rPr>
      </w:pPr>
    </w:p>
    <w:p w14:paraId="3D709A23" w14:textId="435EAB30" w:rsidR="002B0E07" w:rsidRDefault="002B0E07" w:rsidP="002F2926">
      <w:pPr>
        <w:pStyle w:val="3GPPH3"/>
      </w:pPr>
      <w:r>
        <w:t>Number of symbols</w:t>
      </w:r>
    </w:p>
    <w:p w14:paraId="07DBF41A" w14:textId="1CB06E39" w:rsidR="002B0E07" w:rsidRDefault="00C5018B" w:rsidP="006C54BF">
      <w:pPr>
        <w:pStyle w:val="3GPPText"/>
      </w:pPr>
      <w:r>
        <w:rPr>
          <w:lang w:val="en-GB"/>
        </w:rPr>
        <w:t>The following</w:t>
      </w:r>
      <w:r w:rsidR="006C54BF">
        <w:rPr>
          <w:lang w:val="en-GB"/>
        </w:rPr>
        <w:t xml:space="preserve"> </w:t>
      </w:r>
      <w:r w:rsidR="00905522">
        <w:rPr>
          <w:lang w:val="en-GB"/>
        </w:rPr>
        <w:t>proposals discuss the number of SRS symbols in UL positioning</w:t>
      </w:r>
      <w:r w:rsidR="00927517">
        <w:rPr>
          <w:lang w:val="en-GB"/>
        </w:rPr>
        <w:t>, with different appr</w:t>
      </w:r>
      <w:r w:rsidR="006C54BF">
        <w:rPr>
          <w:lang w:val="en-GB"/>
        </w:rPr>
        <w:t>oaches</w:t>
      </w:r>
    </w:p>
    <w:p w14:paraId="7252E86C" w14:textId="77722D68" w:rsidR="00E30800" w:rsidRDefault="00E30800" w:rsidP="00E30800">
      <w:pPr>
        <w:pStyle w:val="3GPPText"/>
        <w:rPr>
          <w:lang w:val="en-GB"/>
        </w:rPr>
      </w:pPr>
    </w:p>
    <w:tbl>
      <w:tblPr>
        <w:tblStyle w:val="TableGrid"/>
        <w:tblW w:w="10194" w:type="dxa"/>
        <w:tblLook w:val="04A0" w:firstRow="1" w:lastRow="0" w:firstColumn="1" w:lastColumn="0" w:noHBand="0" w:noVBand="1"/>
      </w:tblPr>
      <w:tblGrid>
        <w:gridCol w:w="984"/>
        <w:gridCol w:w="9210"/>
      </w:tblGrid>
      <w:tr w:rsidR="006C54BF" w14:paraId="1D3DDE60" w14:textId="77777777" w:rsidTr="00C5018B">
        <w:tc>
          <w:tcPr>
            <w:tcW w:w="984" w:type="dxa"/>
          </w:tcPr>
          <w:p w14:paraId="035C7CC2" w14:textId="3B98E289" w:rsidR="006C54BF" w:rsidRDefault="00C5018B" w:rsidP="006C54BF">
            <w:pPr>
              <w:pStyle w:val="TH"/>
            </w:pPr>
            <w:r>
              <w:t>Source</w:t>
            </w:r>
          </w:p>
        </w:tc>
        <w:tc>
          <w:tcPr>
            <w:tcW w:w="9210" w:type="dxa"/>
          </w:tcPr>
          <w:p w14:paraId="0E2ADBC5" w14:textId="5A1D9F02" w:rsidR="006C54BF" w:rsidRDefault="006C54BF" w:rsidP="006C54BF">
            <w:pPr>
              <w:pStyle w:val="TH"/>
            </w:pPr>
            <w:r>
              <w:t>proposal</w:t>
            </w:r>
          </w:p>
        </w:tc>
      </w:tr>
      <w:tr w:rsidR="006C54BF" w14:paraId="6891183D" w14:textId="77777777" w:rsidTr="00C5018B">
        <w:tc>
          <w:tcPr>
            <w:tcW w:w="984" w:type="dxa"/>
          </w:tcPr>
          <w:p w14:paraId="6988B920" w14:textId="43A420D1" w:rsidR="006C54BF" w:rsidRDefault="000926F3" w:rsidP="008A3E44">
            <w:pPr>
              <w:pStyle w:val="3GPPText"/>
              <w:rPr>
                <w:lang w:val="en-GB"/>
              </w:rPr>
            </w:pPr>
            <w:r>
              <w:rPr>
                <w:lang w:val="en-GB"/>
              </w:rPr>
              <w:fldChar w:fldCharType="begin"/>
            </w:r>
            <w:r>
              <w:rPr>
                <w:lang w:val="en-GB"/>
              </w:rPr>
              <w:instrText xml:space="preserve"> REF _Ref5601274 \n \h </w:instrText>
            </w:r>
            <w:r>
              <w:rPr>
                <w:lang w:val="en-GB"/>
              </w:rPr>
            </w:r>
            <w:r>
              <w:rPr>
                <w:lang w:val="en-GB"/>
              </w:rPr>
              <w:fldChar w:fldCharType="separate"/>
            </w:r>
            <w:r>
              <w:rPr>
                <w:lang w:val="en-GB"/>
              </w:rPr>
              <w:t>[8]</w:t>
            </w:r>
            <w:r>
              <w:rPr>
                <w:lang w:val="en-GB"/>
              </w:rPr>
              <w:fldChar w:fldCharType="end"/>
            </w:r>
          </w:p>
        </w:tc>
        <w:tc>
          <w:tcPr>
            <w:tcW w:w="9210" w:type="dxa"/>
          </w:tcPr>
          <w:p w14:paraId="22E16579" w14:textId="2406ECCC" w:rsidR="006C54BF" w:rsidRDefault="006C54BF" w:rsidP="006C54BF">
            <w:pPr>
              <w:pStyle w:val="3GPPText"/>
              <w:rPr>
                <w:lang w:val="en-GB"/>
              </w:rPr>
            </w:pPr>
            <w:r w:rsidRPr="00C56E9E">
              <w:rPr>
                <w:lang w:val="en-GB"/>
              </w:rPr>
              <w:t>Proposal 12:</w:t>
            </w:r>
            <w:r w:rsidRPr="00C56E9E">
              <w:rPr>
                <w:lang w:val="en-GB"/>
              </w:rPr>
              <w:tab/>
            </w:r>
            <w:r w:rsidRPr="00C56E9E">
              <w:rPr>
                <w:rFonts w:hint="eastAsia"/>
                <w:lang w:val="en-GB"/>
              </w:rPr>
              <w:t>For the purpose of NR positioning, increase number of symbols for UL SRS (PRS) transmission within single UL SRS (PRS) Resource to 8 and 14.</w:t>
            </w:r>
            <w:r>
              <w:rPr>
                <w:lang w:val="en-GB"/>
              </w:rPr>
              <w:t xml:space="preserve"> (</w:t>
            </w:r>
            <w:r w:rsidR="00761278">
              <w:rPr>
                <w:lang w:val="en-GB"/>
              </w:rPr>
              <w:t>Intel</w:t>
            </w:r>
            <w:r>
              <w:rPr>
                <w:lang w:val="en-GB"/>
              </w:rPr>
              <w:t>)</w:t>
            </w:r>
          </w:p>
          <w:p w14:paraId="3D32FFEE" w14:textId="77777777" w:rsidR="006C54BF" w:rsidRDefault="006C54BF" w:rsidP="008A3E44">
            <w:pPr>
              <w:pStyle w:val="3GPPText"/>
              <w:rPr>
                <w:lang w:val="en-GB"/>
              </w:rPr>
            </w:pPr>
          </w:p>
        </w:tc>
      </w:tr>
      <w:tr w:rsidR="006C54BF" w14:paraId="31432F59" w14:textId="77777777" w:rsidTr="00C5018B">
        <w:tc>
          <w:tcPr>
            <w:tcW w:w="984" w:type="dxa"/>
          </w:tcPr>
          <w:p w14:paraId="215BC0A4" w14:textId="6E226C03" w:rsidR="006C54BF" w:rsidRDefault="00B408C9" w:rsidP="008A3E44">
            <w:pPr>
              <w:pStyle w:val="3GPPText"/>
              <w:rPr>
                <w:lang w:val="en-GB"/>
              </w:rPr>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210" w:type="dxa"/>
          </w:tcPr>
          <w:p w14:paraId="57FA1D4E" w14:textId="7244E8B0" w:rsidR="006C54BF" w:rsidRDefault="006C54BF" w:rsidP="008A3E44">
            <w:pPr>
              <w:pStyle w:val="3GPPText"/>
              <w:rPr>
                <w:lang w:val="en-GB"/>
              </w:rPr>
            </w:pPr>
            <w:r w:rsidRPr="006A72F0">
              <w:rPr>
                <w:lang w:val="en-GB"/>
              </w:rPr>
              <w:t>Proposal 1:</w:t>
            </w:r>
            <w:r w:rsidRPr="006A72F0">
              <w:rPr>
                <w:lang w:val="en-GB"/>
              </w:rPr>
              <w:tab/>
              <w:t>SRS can be allocated in any of up to the [12] of the 14 OFDM symbols of an ULP slot (slot shared by multiple UEs containing SRS signals for positioning use)</w:t>
            </w:r>
            <w:r>
              <w:rPr>
                <w:lang w:val="en-GB"/>
              </w:rPr>
              <w:t xml:space="preserve"> (Fraunhofer)</w:t>
            </w:r>
          </w:p>
        </w:tc>
      </w:tr>
      <w:tr w:rsidR="001B758D" w14:paraId="5AF7A2F4" w14:textId="77777777" w:rsidTr="00C5018B">
        <w:tc>
          <w:tcPr>
            <w:tcW w:w="984" w:type="dxa"/>
          </w:tcPr>
          <w:p w14:paraId="24F6DB69" w14:textId="3CB905EF" w:rsidR="001B758D" w:rsidRDefault="000926F3" w:rsidP="008A3E44">
            <w:pPr>
              <w:pStyle w:val="3GPPText"/>
              <w:rPr>
                <w:lang w:val="en-GB"/>
              </w:rPr>
            </w:pPr>
            <w:r>
              <w:rPr>
                <w:lang w:val="en-GB"/>
              </w:rPr>
              <w:fldChar w:fldCharType="begin"/>
            </w:r>
            <w:r>
              <w:rPr>
                <w:lang w:val="en-GB"/>
              </w:rPr>
              <w:instrText xml:space="preserve"> REF _Ref5601428 \n \h </w:instrText>
            </w:r>
            <w:r>
              <w:rPr>
                <w:lang w:val="en-GB"/>
              </w:rPr>
            </w:r>
            <w:r>
              <w:rPr>
                <w:lang w:val="en-GB"/>
              </w:rPr>
              <w:fldChar w:fldCharType="separate"/>
            </w:r>
            <w:r>
              <w:rPr>
                <w:lang w:val="en-GB"/>
              </w:rPr>
              <w:t>[10]</w:t>
            </w:r>
            <w:r>
              <w:rPr>
                <w:lang w:val="en-GB"/>
              </w:rPr>
              <w:fldChar w:fldCharType="end"/>
            </w:r>
          </w:p>
        </w:tc>
        <w:tc>
          <w:tcPr>
            <w:tcW w:w="9210" w:type="dxa"/>
          </w:tcPr>
          <w:p w14:paraId="70F07C2B" w14:textId="186340FF" w:rsidR="001B758D" w:rsidRDefault="001B758D" w:rsidP="001B758D">
            <w:pPr>
              <w:pStyle w:val="3GPPText"/>
            </w:pPr>
            <w:r w:rsidRPr="00D101E8">
              <w:rPr>
                <w:b/>
              </w:rPr>
              <w:t>Proposal 3b-2</w:t>
            </w:r>
            <w:r>
              <w:t>: Consider the increase of t</w:t>
            </w:r>
            <w:r>
              <w:rPr>
                <w:lang w:eastAsia="zh-TW"/>
              </w:rPr>
              <w:t>he SRS symbol number to 6 with staggering pattern, which is similar to the downlink RS structure (</w:t>
            </w:r>
            <w:proofErr w:type="spellStart"/>
            <w:r w:rsidR="00761278">
              <w:rPr>
                <w:lang w:eastAsia="zh-TW"/>
              </w:rPr>
              <w:t>Mediatek</w:t>
            </w:r>
            <w:proofErr w:type="spellEnd"/>
            <w:r>
              <w:rPr>
                <w:lang w:eastAsia="zh-TW"/>
              </w:rPr>
              <w:t>)</w:t>
            </w:r>
          </w:p>
          <w:p w14:paraId="2D4C1613" w14:textId="77777777" w:rsidR="001B758D" w:rsidRPr="001B758D" w:rsidRDefault="001B758D" w:rsidP="008A3E44">
            <w:pPr>
              <w:pStyle w:val="3GPPText"/>
            </w:pPr>
          </w:p>
        </w:tc>
      </w:tr>
      <w:tr w:rsidR="009D5508" w14:paraId="03BFC9DE" w14:textId="77777777" w:rsidTr="00C5018B">
        <w:tc>
          <w:tcPr>
            <w:tcW w:w="984" w:type="dxa"/>
          </w:tcPr>
          <w:p w14:paraId="146F5C50" w14:textId="1BB4AED7" w:rsidR="009D5508" w:rsidRDefault="009D5508" w:rsidP="009D5508">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210" w:type="dxa"/>
          </w:tcPr>
          <w:p w14:paraId="1DC761B5" w14:textId="77777777" w:rsidR="009D5508" w:rsidRDefault="009D5508" w:rsidP="009D5508">
            <w:pPr>
              <w:pStyle w:val="3GPPText"/>
            </w:pPr>
            <w:r>
              <w:t>Proposal 11: For UL positioning, the following enhancements on SRS configuration should be considered, (Vivo)</w:t>
            </w:r>
          </w:p>
          <w:p w14:paraId="560A2D77" w14:textId="0B4B5D54" w:rsidR="009D5508" w:rsidRDefault="009D5508" w:rsidP="009D5508">
            <w:pPr>
              <w:pStyle w:val="3GPPText"/>
            </w:pPr>
            <w:r>
              <w:t>-</w:t>
            </w:r>
            <w:r>
              <w:tab/>
              <w:t xml:space="preserve">SRS can transmit on whole symbols within a slot.  </w:t>
            </w:r>
          </w:p>
          <w:p w14:paraId="0F351DAA" w14:textId="77777777" w:rsidR="009D5508" w:rsidRPr="00D101E8" w:rsidRDefault="009D5508" w:rsidP="009D5508">
            <w:pPr>
              <w:pStyle w:val="3GPPText"/>
              <w:rPr>
                <w:b/>
              </w:rPr>
            </w:pPr>
          </w:p>
        </w:tc>
      </w:tr>
    </w:tbl>
    <w:p w14:paraId="5DB203EA" w14:textId="11ED4ACB" w:rsidR="00845B4F" w:rsidRDefault="00845B4F" w:rsidP="008A3E44">
      <w:pPr>
        <w:pStyle w:val="3GPPText"/>
        <w:rPr>
          <w:lang w:val="en-GB"/>
        </w:rPr>
      </w:pPr>
    </w:p>
    <w:p w14:paraId="36699DC1" w14:textId="6E2B3101" w:rsidR="00454D31" w:rsidRPr="00252AC8" w:rsidRDefault="002F3DC0" w:rsidP="002F3DC0">
      <w:pPr>
        <w:pStyle w:val="Proposal"/>
        <w:numPr>
          <w:ilvl w:val="0"/>
          <w:numId w:val="0"/>
        </w:numPr>
        <w:ind w:left="1701" w:hanging="1701"/>
      </w:pPr>
      <w:r w:rsidRPr="002F3DC0">
        <w:rPr>
          <w:highlight w:val="cyan"/>
        </w:rPr>
        <w:lastRenderedPageBreak/>
        <w:t>Offline consensus</w:t>
      </w:r>
      <w:r>
        <w:t xml:space="preserve">: </w:t>
      </w:r>
      <w:r w:rsidR="00454D31" w:rsidRPr="00252AC8">
        <w:t>For positioning, regarding the SRS symbols per resource</w:t>
      </w:r>
      <w:r w:rsidR="0044517D">
        <w:t>,</w:t>
      </w:r>
      <w:r w:rsidR="00454D31" w:rsidRPr="00252AC8">
        <w:t xml:space="preserve"> </w:t>
      </w:r>
      <w:proofErr w:type="spellStart"/>
      <w:r w:rsidR="00454D31" w:rsidRPr="00252AC8">
        <w:t>downselect</w:t>
      </w:r>
      <w:proofErr w:type="spellEnd"/>
      <w:r w:rsidR="00454D31" w:rsidRPr="00252AC8">
        <w:t xml:space="preserve"> </w:t>
      </w:r>
      <w:r w:rsidR="0044517D">
        <w:t xml:space="preserve">by RAN1#97 </w:t>
      </w:r>
      <w:r w:rsidR="00454D31" w:rsidRPr="00252AC8">
        <w:t>between the following alternatives:</w:t>
      </w:r>
    </w:p>
    <w:p w14:paraId="0CD5D71F" w14:textId="77777777" w:rsidR="00454D31" w:rsidRPr="00252AC8" w:rsidRDefault="00454D31" w:rsidP="00252AC8">
      <w:pPr>
        <w:pStyle w:val="Proposal"/>
        <w:numPr>
          <w:ilvl w:val="0"/>
          <w:numId w:val="0"/>
        </w:numPr>
        <w:ind w:left="1701"/>
      </w:pPr>
      <w:r w:rsidRPr="00252AC8">
        <w:t>Alt. 1: 1, 2 or 4 SRS symbols per resource (legacy NR Rel-15 behavior),</w:t>
      </w:r>
    </w:p>
    <w:p w14:paraId="02AA8A38" w14:textId="5AE5CAB5" w:rsidR="00454D31" w:rsidRDefault="00454D31" w:rsidP="00252AC8">
      <w:pPr>
        <w:pStyle w:val="Proposal"/>
        <w:numPr>
          <w:ilvl w:val="0"/>
          <w:numId w:val="0"/>
        </w:numPr>
        <w:ind w:left="1701"/>
      </w:pPr>
      <w:r w:rsidRPr="00252AC8">
        <w:t>Alt. 2: Increase the set of allowable number of SRS symbols per resource compared to the NR Rel-15 allowable set {1,2,4}. FFS: Details</w:t>
      </w:r>
    </w:p>
    <w:p w14:paraId="4549AC73" w14:textId="77777777" w:rsidR="00454D31" w:rsidRDefault="00454D31" w:rsidP="00454D31">
      <w:pPr>
        <w:pStyle w:val="Proposal"/>
        <w:numPr>
          <w:ilvl w:val="0"/>
          <w:numId w:val="0"/>
        </w:numPr>
        <w:ind w:left="1701" w:hanging="1701"/>
      </w:pPr>
    </w:p>
    <w:p w14:paraId="1C948054" w14:textId="0610E831" w:rsidR="00527A8C" w:rsidRDefault="00904447" w:rsidP="00904447">
      <w:pPr>
        <w:pStyle w:val="Proposal"/>
        <w:numPr>
          <w:ilvl w:val="0"/>
          <w:numId w:val="0"/>
        </w:numPr>
        <w:ind w:left="1701" w:hanging="1701"/>
      </w:pPr>
      <w:r w:rsidRPr="005202A3">
        <w:rPr>
          <w:highlight w:val="cyan"/>
        </w:rPr>
        <w:t>Offline consensus:</w:t>
      </w:r>
      <w:r>
        <w:t xml:space="preserve"> </w:t>
      </w:r>
      <w:r w:rsidR="00527A8C">
        <w:t xml:space="preserve">For positioning, regarding the SRS symbols per slot </w:t>
      </w:r>
      <w:proofErr w:type="spellStart"/>
      <w:r w:rsidR="00527A8C">
        <w:t>downselect</w:t>
      </w:r>
      <w:proofErr w:type="spellEnd"/>
      <w:r w:rsidR="002A2D3E">
        <w:t xml:space="preserve"> by RAN1#</w:t>
      </w:r>
      <w:proofErr w:type="gramStart"/>
      <w:r w:rsidR="002A2D3E">
        <w:t xml:space="preserve">97 </w:t>
      </w:r>
      <w:r w:rsidR="00527A8C">
        <w:t xml:space="preserve"> between</w:t>
      </w:r>
      <w:proofErr w:type="gramEnd"/>
      <w:r w:rsidR="00527A8C">
        <w:t xml:space="preserve"> the following alternatives:</w:t>
      </w:r>
    </w:p>
    <w:p w14:paraId="080BCC9E" w14:textId="0085B630" w:rsidR="00527A8C" w:rsidRDefault="00527A8C" w:rsidP="00252AC8">
      <w:pPr>
        <w:pStyle w:val="Proposal"/>
        <w:numPr>
          <w:ilvl w:val="0"/>
          <w:numId w:val="13"/>
        </w:numPr>
      </w:pPr>
      <w:r>
        <w:t>Alt. 1: SRS can be configured only in the last 6 symbols of a slot (legacy),</w:t>
      </w:r>
    </w:p>
    <w:p w14:paraId="47B5826B" w14:textId="5525D9E6" w:rsidR="00527A8C" w:rsidRDefault="00527A8C" w:rsidP="00607FC9">
      <w:pPr>
        <w:pStyle w:val="Proposal"/>
        <w:numPr>
          <w:ilvl w:val="0"/>
          <w:numId w:val="13"/>
        </w:numPr>
      </w:pPr>
      <w:r>
        <w:t xml:space="preserve">Alt. </w:t>
      </w:r>
      <w:proofErr w:type="gramStart"/>
      <w:r>
        <w:t>2 :</w:t>
      </w:r>
      <w:proofErr w:type="gramEnd"/>
      <w:r>
        <w:t xml:space="preserve"> SRS can be configured only in the last N symbols of a slot with N&gt;6 </w:t>
      </w:r>
    </w:p>
    <w:p w14:paraId="2E74A13B" w14:textId="77777777" w:rsidR="00FA7132" w:rsidRDefault="00D16BA0" w:rsidP="00FA7132">
      <w:pPr>
        <w:pStyle w:val="Proposal"/>
        <w:numPr>
          <w:ilvl w:val="1"/>
          <w:numId w:val="13"/>
        </w:numPr>
        <w:rPr>
          <w:lang w:val="en-GB"/>
        </w:rPr>
      </w:pPr>
      <w:r>
        <w:t>FFS: Value of N</w:t>
      </w:r>
    </w:p>
    <w:p w14:paraId="1959257B" w14:textId="0B4D459F" w:rsidR="00527A8C" w:rsidRPr="00FA7132" w:rsidRDefault="00527A8C" w:rsidP="00FA7132">
      <w:pPr>
        <w:pStyle w:val="Proposal"/>
        <w:numPr>
          <w:ilvl w:val="1"/>
          <w:numId w:val="13"/>
        </w:numPr>
        <w:rPr>
          <w:lang w:val="en-GB"/>
        </w:rPr>
      </w:pPr>
      <w:r>
        <w:t>Note: If N=14, then any symbol of the slot may be configured for SRS transmissions.</w:t>
      </w:r>
    </w:p>
    <w:p w14:paraId="3FB2E04D" w14:textId="77777777" w:rsidR="00B54800" w:rsidRDefault="00B54800" w:rsidP="00B54800">
      <w:pPr>
        <w:pStyle w:val="3GPPText"/>
        <w:rPr>
          <w:lang w:val="en-GB"/>
        </w:rPr>
      </w:pPr>
    </w:p>
    <w:tbl>
      <w:tblPr>
        <w:tblStyle w:val="TableGrid"/>
        <w:tblW w:w="0" w:type="auto"/>
        <w:tblLook w:val="04A0" w:firstRow="1" w:lastRow="0" w:firstColumn="1" w:lastColumn="0" w:noHBand="0" w:noVBand="1"/>
      </w:tblPr>
      <w:tblGrid>
        <w:gridCol w:w="1194"/>
        <w:gridCol w:w="8768"/>
      </w:tblGrid>
      <w:tr w:rsidR="00B54800" w14:paraId="5D5AD4BD" w14:textId="77777777" w:rsidTr="00F80FD8">
        <w:tc>
          <w:tcPr>
            <w:tcW w:w="1194" w:type="dxa"/>
            <w:tcBorders>
              <w:top w:val="single" w:sz="4" w:space="0" w:color="auto"/>
              <w:left w:val="single" w:sz="4" w:space="0" w:color="auto"/>
              <w:bottom w:val="single" w:sz="4" w:space="0" w:color="auto"/>
              <w:right w:val="single" w:sz="4" w:space="0" w:color="auto"/>
            </w:tcBorders>
            <w:hideMark/>
          </w:tcPr>
          <w:p w14:paraId="4C53C41C" w14:textId="77777777" w:rsidR="00B54800" w:rsidRDefault="00B54800"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449753B8" w14:textId="77777777" w:rsidR="00B54800" w:rsidRDefault="00B54800" w:rsidP="00411693">
            <w:pPr>
              <w:pStyle w:val="Proposal"/>
              <w:numPr>
                <w:ilvl w:val="0"/>
                <w:numId w:val="0"/>
              </w:numPr>
              <w:rPr>
                <w:b w:val="0"/>
              </w:rPr>
            </w:pPr>
            <w:r>
              <w:rPr>
                <w:b w:val="0"/>
              </w:rPr>
              <w:t xml:space="preserve">We think that both proposals 7/8 may need some restructuring. There are 2 issues being addressed here: number of SRS symbols per resource, and number of SRS symbols per slot. </w:t>
            </w:r>
          </w:p>
          <w:p w14:paraId="7C7382BF" w14:textId="77777777" w:rsidR="00B54800" w:rsidRDefault="00B54800" w:rsidP="00411693">
            <w:pPr>
              <w:pStyle w:val="Proposal"/>
              <w:numPr>
                <w:ilvl w:val="0"/>
                <w:numId w:val="0"/>
              </w:numPr>
              <w:rPr>
                <w:b w:val="0"/>
              </w:rPr>
            </w:pPr>
            <w:r>
              <w:rPr>
                <w:b w:val="0"/>
              </w:rPr>
              <w:t>Also, the SRS is not used only for “UL positioning” but also for “DL&amp;UL positioning”, so the expression “UL positioning” may create confusion in the future.</w:t>
            </w:r>
          </w:p>
          <w:p w14:paraId="766BCF79" w14:textId="77777777" w:rsidR="00B54800" w:rsidRDefault="00B54800" w:rsidP="00411693">
            <w:pPr>
              <w:pStyle w:val="Proposal"/>
              <w:numPr>
                <w:ilvl w:val="0"/>
                <w:numId w:val="0"/>
              </w:numPr>
              <w:rPr>
                <w:b w:val="0"/>
              </w:rPr>
            </w:pPr>
          </w:p>
          <w:p w14:paraId="210338FD" w14:textId="77777777" w:rsidR="00B54800" w:rsidRDefault="00B54800" w:rsidP="00411693">
            <w:pPr>
              <w:pStyle w:val="Proposal"/>
              <w:numPr>
                <w:ilvl w:val="0"/>
                <w:numId w:val="0"/>
              </w:numPr>
              <w:rPr>
                <w:b w:val="0"/>
              </w:rPr>
            </w:pPr>
            <w:r>
              <w:rPr>
                <w:b w:val="0"/>
              </w:rPr>
              <w:t>We propose to restructure the options as follows:</w:t>
            </w:r>
          </w:p>
          <w:p w14:paraId="13AE0845" w14:textId="77777777" w:rsidR="00B54800" w:rsidRDefault="00B54800" w:rsidP="00411693">
            <w:pPr>
              <w:pStyle w:val="Proposal"/>
              <w:numPr>
                <w:ilvl w:val="0"/>
                <w:numId w:val="0"/>
              </w:numPr>
              <w:rPr>
                <w:b w:val="0"/>
              </w:rPr>
            </w:pPr>
            <w:r>
              <w:rPr>
                <w:b w:val="0"/>
              </w:rPr>
              <w:t xml:space="preserve">For positioning, regarding the SRS symbols per resource </w:t>
            </w:r>
            <w:proofErr w:type="spellStart"/>
            <w:r>
              <w:rPr>
                <w:b w:val="0"/>
              </w:rPr>
              <w:t>downselect</w:t>
            </w:r>
            <w:proofErr w:type="spellEnd"/>
            <w:r>
              <w:rPr>
                <w:b w:val="0"/>
              </w:rPr>
              <w:t xml:space="preserve"> between the following alternatives:</w:t>
            </w:r>
          </w:p>
          <w:p w14:paraId="1680080D" w14:textId="77777777" w:rsidR="00B54800" w:rsidRDefault="00B54800" w:rsidP="00B54800">
            <w:pPr>
              <w:pStyle w:val="Proposal"/>
              <w:numPr>
                <w:ilvl w:val="0"/>
                <w:numId w:val="20"/>
              </w:numPr>
              <w:rPr>
                <w:b w:val="0"/>
              </w:rPr>
            </w:pPr>
            <w:r>
              <w:rPr>
                <w:b w:val="0"/>
              </w:rPr>
              <w:t>Alt. 1: 1, 2 or 4 SRS symbols per resource (legacy NR Rel-15 behavior),</w:t>
            </w:r>
          </w:p>
          <w:p w14:paraId="48C18B0D" w14:textId="77777777" w:rsidR="00B54800" w:rsidRDefault="00B54800" w:rsidP="00B54800">
            <w:pPr>
              <w:pStyle w:val="Proposal"/>
              <w:numPr>
                <w:ilvl w:val="0"/>
                <w:numId w:val="20"/>
              </w:numPr>
              <w:rPr>
                <w:b w:val="0"/>
              </w:rPr>
            </w:pPr>
            <w:r>
              <w:rPr>
                <w:b w:val="0"/>
              </w:rPr>
              <w:t>Alt. 2: Increase the set of allowable number of SRS symbols per resource compared to the NR Rel-15 allowable set {1,2,4}. FFS: Details</w:t>
            </w:r>
          </w:p>
          <w:p w14:paraId="440051A2" w14:textId="77777777" w:rsidR="00B54800" w:rsidRDefault="00B54800" w:rsidP="00411693">
            <w:pPr>
              <w:pStyle w:val="Proposal"/>
              <w:numPr>
                <w:ilvl w:val="0"/>
                <w:numId w:val="0"/>
              </w:numPr>
              <w:rPr>
                <w:b w:val="0"/>
              </w:rPr>
            </w:pPr>
            <w:r>
              <w:rPr>
                <w:b w:val="0"/>
              </w:rPr>
              <w:t xml:space="preserve">For positioning, regarding the SRS symbols per slot </w:t>
            </w:r>
            <w:proofErr w:type="spellStart"/>
            <w:r>
              <w:rPr>
                <w:b w:val="0"/>
              </w:rPr>
              <w:t>downselect</w:t>
            </w:r>
            <w:proofErr w:type="spellEnd"/>
            <w:r>
              <w:rPr>
                <w:b w:val="0"/>
              </w:rPr>
              <w:t xml:space="preserve"> between the following alternatives:</w:t>
            </w:r>
          </w:p>
          <w:p w14:paraId="5B487A82" w14:textId="77777777" w:rsidR="00B54800" w:rsidRDefault="00B54800" w:rsidP="00B54800">
            <w:pPr>
              <w:pStyle w:val="Proposal"/>
              <w:numPr>
                <w:ilvl w:val="0"/>
                <w:numId w:val="20"/>
              </w:numPr>
              <w:rPr>
                <w:b w:val="0"/>
              </w:rPr>
            </w:pPr>
            <w:r>
              <w:rPr>
                <w:b w:val="0"/>
              </w:rPr>
              <w:t>Alt. 1: SRS can be configured only in the last 6 symbols of a slot (legacy),</w:t>
            </w:r>
          </w:p>
          <w:p w14:paraId="0690B215" w14:textId="77777777" w:rsidR="00B54800" w:rsidRDefault="00B54800" w:rsidP="00B54800">
            <w:pPr>
              <w:pStyle w:val="Proposal"/>
              <w:numPr>
                <w:ilvl w:val="0"/>
                <w:numId w:val="20"/>
              </w:numPr>
              <w:rPr>
                <w:b w:val="0"/>
              </w:rPr>
            </w:pPr>
            <w:r>
              <w:rPr>
                <w:b w:val="0"/>
              </w:rPr>
              <w:t xml:space="preserve">Alt. </w:t>
            </w:r>
            <w:proofErr w:type="gramStart"/>
            <w:r>
              <w:rPr>
                <w:b w:val="0"/>
              </w:rPr>
              <w:t>2 :</w:t>
            </w:r>
            <w:proofErr w:type="gramEnd"/>
            <w:r>
              <w:rPr>
                <w:b w:val="0"/>
              </w:rPr>
              <w:t xml:space="preserve"> SRS can be configured only in the last N symbols of a slot with N&gt;6 </w:t>
            </w:r>
          </w:p>
          <w:p w14:paraId="780C95D5" w14:textId="77777777" w:rsidR="00B54800" w:rsidRDefault="00B54800" w:rsidP="00B54800">
            <w:pPr>
              <w:pStyle w:val="Proposal"/>
              <w:numPr>
                <w:ilvl w:val="1"/>
                <w:numId w:val="20"/>
              </w:numPr>
              <w:rPr>
                <w:b w:val="0"/>
              </w:rPr>
            </w:pPr>
            <w:r>
              <w:rPr>
                <w:b w:val="0"/>
              </w:rPr>
              <w:t>Note: If N=14, then any symbol of the slot may be configured for SRS transmissions.</w:t>
            </w:r>
          </w:p>
          <w:p w14:paraId="15DD1427" w14:textId="77777777" w:rsidR="00B54800" w:rsidRPr="00292C29" w:rsidRDefault="00B54800" w:rsidP="00B54800">
            <w:pPr>
              <w:pStyle w:val="Proposal"/>
              <w:numPr>
                <w:ilvl w:val="1"/>
                <w:numId w:val="20"/>
              </w:numPr>
              <w:rPr>
                <w:b w:val="0"/>
              </w:rPr>
            </w:pPr>
            <w:r>
              <w:rPr>
                <w:b w:val="0"/>
              </w:rPr>
              <w:t>FFS: Value of N</w:t>
            </w:r>
          </w:p>
        </w:tc>
      </w:tr>
      <w:tr w:rsidR="00B54800" w14:paraId="5C707F9C" w14:textId="77777777" w:rsidTr="00F80FD8">
        <w:tc>
          <w:tcPr>
            <w:tcW w:w="1194" w:type="dxa"/>
            <w:tcBorders>
              <w:top w:val="single" w:sz="4" w:space="0" w:color="auto"/>
              <w:left w:val="single" w:sz="4" w:space="0" w:color="auto"/>
              <w:bottom w:val="single" w:sz="4" w:space="0" w:color="auto"/>
              <w:right w:val="single" w:sz="4" w:space="0" w:color="auto"/>
            </w:tcBorders>
          </w:tcPr>
          <w:p w14:paraId="00A035D3" w14:textId="0C390D74" w:rsidR="00B54800" w:rsidRDefault="00D16BA0" w:rsidP="00411693">
            <w:pPr>
              <w:pStyle w:val="3GPPText"/>
            </w:pPr>
            <w:proofErr w:type="spellStart"/>
            <w:r>
              <w:t>ericsson</w:t>
            </w:r>
            <w:proofErr w:type="spellEnd"/>
          </w:p>
        </w:tc>
        <w:tc>
          <w:tcPr>
            <w:tcW w:w="8768" w:type="dxa"/>
            <w:tcBorders>
              <w:top w:val="single" w:sz="4" w:space="0" w:color="auto"/>
              <w:left w:val="single" w:sz="4" w:space="0" w:color="auto"/>
              <w:bottom w:val="single" w:sz="4" w:space="0" w:color="auto"/>
              <w:right w:val="single" w:sz="4" w:space="0" w:color="auto"/>
            </w:tcBorders>
          </w:tcPr>
          <w:p w14:paraId="1D3D86FE" w14:textId="5889AC9D" w:rsidR="00B54800" w:rsidRPr="00995EE2" w:rsidRDefault="00D16BA0" w:rsidP="00411693">
            <w:pPr>
              <w:pStyle w:val="Proposal"/>
              <w:numPr>
                <w:ilvl w:val="0"/>
                <w:numId w:val="0"/>
              </w:numPr>
              <w:rPr>
                <w:b w:val="0"/>
              </w:rPr>
            </w:pPr>
            <w:r>
              <w:rPr>
                <w:b w:val="0"/>
              </w:rPr>
              <w:t>We agree with the proposed rewording.</w:t>
            </w:r>
          </w:p>
        </w:tc>
      </w:tr>
      <w:tr w:rsidR="00F80FD8" w14:paraId="0B0443D5" w14:textId="77777777" w:rsidTr="00F80FD8">
        <w:tc>
          <w:tcPr>
            <w:tcW w:w="1194" w:type="dxa"/>
            <w:tcBorders>
              <w:top w:val="single" w:sz="4" w:space="0" w:color="auto"/>
              <w:left w:val="single" w:sz="4" w:space="0" w:color="auto"/>
              <w:bottom w:val="single" w:sz="4" w:space="0" w:color="auto"/>
              <w:right w:val="single" w:sz="4" w:space="0" w:color="auto"/>
            </w:tcBorders>
          </w:tcPr>
          <w:p w14:paraId="31B6BEB2" w14:textId="3AA8DF72" w:rsidR="00F80FD8" w:rsidRDefault="00F80FD8" w:rsidP="00F80FD8">
            <w:pPr>
              <w:pStyle w:val="3GPPText"/>
            </w:pPr>
            <w:r>
              <w:lastRenderedPageBreak/>
              <w:t>Fraunhofer</w:t>
            </w:r>
          </w:p>
        </w:tc>
        <w:tc>
          <w:tcPr>
            <w:tcW w:w="8768" w:type="dxa"/>
            <w:tcBorders>
              <w:top w:val="single" w:sz="4" w:space="0" w:color="auto"/>
              <w:left w:val="single" w:sz="4" w:space="0" w:color="auto"/>
              <w:bottom w:val="single" w:sz="4" w:space="0" w:color="auto"/>
              <w:right w:val="single" w:sz="4" w:space="0" w:color="auto"/>
            </w:tcBorders>
          </w:tcPr>
          <w:p w14:paraId="24FA65C5" w14:textId="77777777" w:rsidR="00F80FD8" w:rsidRPr="00C2298A" w:rsidRDefault="00F80FD8" w:rsidP="00F80FD8">
            <w:pPr>
              <w:pStyle w:val="Proposal"/>
              <w:numPr>
                <w:ilvl w:val="0"/>
                <w:numId w:val="0"/>
              </w:numPr>
              <w:rPr>
                <w:b w:val="0"/>
                <w:bCs w:val="0"/>
              </w:rPr>
            </w:pPr>
            <w:r w:rsidRPr="00C2298A">
              <w:rPr>
                <w:b w:val="0"/>
                <w:bCs w:val="0"/>
              </w:rPr>
              <w:t>We also propose to have an option to define an ULP (UL slot for positioning). Defining an SRS with one ULP slot dedicated for positioning minimizes the standardization impact when it comes to interference coordination.</w:t>
            </w:r>
          </w:p>
          <w:p w14:paraId="351EEE4E" w14:textId="77777777" w:rsidR="00F80FD8" w:rsidRPr="00C2298A" w:rsidRDefault="00F80FD8" w:rsidP="00F80FD8">
            <w:pPr>
              <w:pStyle w:val="Proposal"/>
              <w:numPr>
                <w:ilvl w:val="0"/>
                <w:numId w:val="0"/>
              </w:numPr>
              <w:rPr>
                <w:b w:val="0"/>
                <w:bCs w:val="0"/>
              </w:rPr>
            </w:pPr>
            <w:r w:rsidRPr="00C2298A">
              <w:rPr>
                <w:b w:val="0"/>
                <w:bCs w:val="0"/>
              </w:rPr>
              <w:t>The assumptions on coordination of SRS resources within the positioning network should be clarified, so that the interference scenarios can be identified and taken into account in the simulation results.</w:t>
            </w:r>
          </w:p>
          <w:p w14:paraId="7EA8F652" w14:textId="77777777" w:rsidR="00F80FD8" w:rsidRPr="00C2298A" w:rsidRDefault="00F80FD8" w:rsidP="00F80FD8">
            <w:pPr>
              <w:pStyle w:val="Proposal"/>
              <w:numPr>
                <w:ilvl w:val="0"/>
                <w:numId w:val="0"/>
              </w:numPr>
              <w:rPr>
                <w:b w:val="0"/>
                <w:bCs w:val="0"/>
              </w:rPr>
            </w:pPr>
          </w:p>
          <w:p w14:paraId="32FE9107" w14:textId="77777777" w:rsidR="00F80FD8" w:rsidRPr="00C2298A" w:rsidRDefault="00F80FD8" w:rsidP="00F80FD8">
            <w:pPr>
              <w:pStyle w:val="Proposal"/>
              <w:numPr>
                <w:ilvl w:val="0"/>
                <w:numId w:val="0"/>
              </w:numPr>
              <w:rPr>
                <w:b w:val="0"/>
                <w:bCs w:val="0"/>
              </w:rPr>
            </w:pPr>
            <w:r w:rsidRPr="00C2298A">
              <w:rPr>
                <w:b w:val="0"/>
                <w:bCs w:val="0"/>
              </w:rPr>
              <w:t xml:space="preserve">The proposal can </w:t>
            </w:r>
            <w:proofErr w:type="gramStart"/>
            <w:r w:rsidRPr="00C2298A">
              <w:rPr>
                <w:b w:val="0"/>
                <w:bCs w:val="0"/>
              </w:rPr>
              <w:t>reformulated</w:t>
            </w:r>
            <w:proofErr w:type="gramEnd"/>
            <w:r w:rsidRPr="00C2298A">
              <w:rPr>
                <w:b w:val="0"/>
                <w:bCs w:val="0"/>
              </w:rPr>
              <w:t xml:space="preserve"> as:</w:t>
            </w:r>
          </w:p>
          <w:p w14:paraId="6B0E84B2" w14:textId="77777777" w:rsidR="00F80FD8" w:rsidRPr="00C2298A" w:rsidRDefault="00F80FD8" w:rsidP="00F80FD8">
            <w:pPr>
              <w:pStyle w:val="Proposal"/>
              <w:numPr>
                <w:ilvl w:val="0"/>
                <w:numId w:val="0"/>
              </w:numPr>
              <w:rPr>
                <w:b w:val="0"/>
                <w:bCs w:val="0"/>
              </w:rPr>
            </w:pPr>
            <w:r w:rsidRPr="00C2298A">
              <w:rPr>
                <w:b w:val="0"/>
                <w:bCs w:val="0"/>
              </w:rPr>
              <w:t xml:space="preserve">For positioning, regarding the SRS symbols per slot </w:t>
            </w:r>
            <w:proofErr w:type="spellStart"/>
            <w:r w:rsidRPr="00C2298A">
              <w:rPr>
                <w:b w:val="0"/>
                <w:bCs w:val="0"/>
              </w:rPr>
              <w:t>downselect</w:t>
            </w:r>
            <w:proofErr w:type="spellEnd"/>
            <w:r w:rsidRPr="00C2298A">
              <w:rPr>
                <w:b w:val="0"/>
                <w:bCs w:val="0"/>
              </w:rPr>
              <w:t xml:space="preserve"> between the following alternatives:</w:t>
            </w:r>
          </w:p>
          <w:p w14:paraId="270581A0" w14:textId="77777777" w:rsidR="00F80FD8" w:rsidRPr="00C2298A" w:rsidRDefault="00F80FD8" w:rsidP="00F80FD8">
            <w:pPr>
              <w:pStyle w:val="Proposal"/>
              <w:numPr>
                <w:ilvl w:val="0"/>
                <w:numId w:val="13"/>
              </w:numPr>
              <w:rPr>
                <w:b w:val="0"/>
                <w:bCs w:val="0"/>
              </w:rPr>
            </w:pPr>
            <w:r w:rsidRPr="00C2298A">
              <w:rPr>
                <w:b w:val="0"/>
                <w:bCs w:val="0"/>
              </w:rPr>
              <w:t>Alt. 1: SRS can be configured only in the last 6 symbols of a slot (legacy),</w:t>
            </w:r>
          </w:p>
          <w:p w14:paraId="194A8C67" w14:textId="77777777" w:rsidR="00F80FD8" w:rsidRPr="00C2298A" w:rsidRDefault="00F80FD8" w:rsidP="00F80FD8">
            <w:pPr>
              <w:pStyle w:val="Proposal"/>
              <w:numPr>
                <w:ilvl w:val="0"/>
                <w:numId w:val="13"/>
              </w:numPr>
              <w:rPr>
                <w:b w:val="0"/>
                <w:bCs w:val="0"/>
              </w:rPr>
            </w:pPr>
            <w:r w:rsidRPr="00C2298A">
              <w:rPr>
                <w:b w:val="0"/>
                <w:bCs w:val="0"/>
              </w:rPr>
              <w:t xml:space="preserve">Alt. </w:t>
            </w:r>
            <w:proofErr w:type="gramStart"/>
            <w:r w:rsidRPr="00C2298A">
              <w:rPr>
                <w:b w:val="0"/>
                <w:bCs w:val="0"/>
              </w:rPr>
              <w:t>2 :</w:t>
            </w:r>
            <w:proofErr w:type="gramEnd"/>
            <w:r w:rsidRPr="00C2298A">
              <w:rPr>
                <w:b w:val="0"/>
                <w:bCs w:val="0"/>
              </w:rPr>
              <w:t xml:space="preserve"> SRS can be configured only in the last N symbols of a slot with N&gt;6 </w:t>
            </w:r>
          </w:p>
          <w:p w14:paraId="5BF90483" w14:textId="77777777" w:rsidR="00F80FD8" w:rsidRPr="00C2298A" w:rsidRDefault="00F80FD8" w:rsidP="00F80FD8">
            <w:pPr>
              <w:pStyle w:val="Proposal"/>
              <w:numPr>
                <w:ilvl w:val="1"/>
                <w:numId w:val="13"/>
              </w:numPr>
              <w:rPr>
                <w:b w:val="0"/>
                <w:bCs w:val="0"/>
                <w:lang w:val="en-GB"/>
              </w:rPr>
            </w:pPr>
            <w:r w:rsidRPr="00C2298A">
              <w:rPr>
                <w:b w:val="0"/>
                <w:bCs w:val="0"/>
              </w:rPr>
              <w:t>FFS: Value of N</w:t>
            </w:r>
          </w:p>
          <w:p w14:paraId="7B2EFF29" w14:textId="77777777" w:rsidR="00F80FD8" w:rsidRPr="00C2298A" w:rsidRDefault="00F80FD8" w:rsidP="00F80FD8">
            <w:pPr>
              <w:pStyle w:val="Proposal"/>
              <w:numPr>
                <w:ilvl w:val="1"/>
                <w:numId w:val="13"/>
              </w:numPr>
              <w:rPr>
                <w:b w:val="0"/>
                <w:bCs w:val="0"/>
                <w:lang w:val="en-GB"/>
              </w:rPr>
            </w:pPr>
            <w:r w:rsidRPr="00C2298A">
              <w:rPr>
                <w:b w:val="0"/>
                <w:bCs w:val="0"/>
              </w:rPr>
              <w:t>FFS:  UL slot for positioning for N values &gt;6</w:t>
            </w:r>
          </w:p>
          <w:p w14:paraId="54FFC579" w14:textId="77777777" w:rsidR="00F80FD8" w:rsidRPr="00C2298A" w:rsidRDefault="00F80FD8" w:rsidP="00F80FD8">
            <w:pPr>
              <w:pStyle w:val="Proposal"/>
              <w:numPr>
                <w:ilvl w:val="0"/>
                <w:numId w:val="0"/>
              </w:numPr>
              <w:ind w:left="1701"/>
              <w:rPr>
                <w:b w:val="0"/>
                <w:bCs w:val="0"/>
              </w:rPr>
            </w:pPr>
            <w:r w:rsidRPr="00C2298A">
              <w:rPr>
                <w:b w:val="0"/>
                <w:bCs w:val="0"/>
              </w:rPr>
              <w:t>- Note: If N=14, then any symbol of the slot may be configured for SRS transmissions.</w:t>
            </w:r>
          </w:p>
          <w:p w14:paraId="4ABE8BC1" w14:textId="77777777" w:rsidR="00F80FD8" w:rsidRDefault="00F80FD8" w:rsidP="00F80FD8">
            <w:pPr>
              <w:pStyle w:val="Proposal"/>
              <w:numPr>
                <w:ilvl w:val="0"/>
                <w:numId w:val="0"/>
              </w:numPr>
              <w:rPr>
                <w:b w:val="0"/>
              </w:rPr>
            </w:pPr>
          </w:p>
        </w:tc>
      </w:tr>
    </w:tbl>
    <w:p w14:paraId="62DC77FF" w14:textId="77777777" w:rsidR="00B54800" w:rsidRDefault="00B54800" w:rsidP="00B54800">
      <w:pPr>
        <w:pStyle w:val="3GPPText"/>
        <w:rPr>
          <w:lang w:val="en-GB"/>
        </w:rPr>
      </w:pPr>
    </w:p>
    <w:p w14:paraId="5BB1666A" w14:textId="77777777" w:rsidR="00B54800" w:rsidRDefault="00B54800" w:rsidP="008A3E44">
      <w:pPr>
        <w:pStyle w:val="3GPPText"/>
        <w:rPr>
          <w:lang w:val="en-GB"/>
        </w:rPr>
      </w:pPr>
    </w:p>
    <w:p w14:paraId="00AEC77D" w14:textId="43FDFAD3" w:rsidR="00845B4F" w:rsidRPr="00845B4F" w:rsidRDefault="00845B4F" w:rsidP="002F2926">
      <w:pPr>
        <w:pStyle w:val="3GPPH3"/>
      </w:pPr>
      <w:r>
        <w:t>Comb</w:t>
      </w:r>
      <w:r w:rsidR="009B51F9">
        <w:t xml:space="preserve"> separation</w:t>
      </w:r>
    </w:p>
    <w:p w14:paraId="06637221" w14:textId="48E445CE" w:rsidR="00D31762" w:rsidRDefault="00D31762" w:rsidP="007C06FC">
      <w:pPr>
        <w:pStyle w:val="3GPPText"/>
        <w:rPr>
          <w:lang w:val="en-GB"/>
        </w:rPr>
      </w:pPr>
      <w:r>
        <w:rPr>
          <w:lang w:val="en-GB"/>
        </w:rPr>
        <w:t xml:space="preserve">Multiple contributions have given proposals regarding the comb design for SRS for positioning, several calling for a larger comb size, and also mentioning the use of staggering patterns in conjunction with combs. </w:t>
      </w:r>
    </w:p>
    <w:tbl>
      <w:tblPr>
        <w:tblStyle w:val="TableGrid"/>
        <w:tblW w:w="10075" w:type="dxa"/>
        <w:tblLook w:val="04A0" w:firstRow="1" w:lastRow="0" w:firstColumn="1" w:lastColumn="0" w:noHBand="0" w:noVBand="1"/>
      </w:tblPr>
      <w:tblGrid>
        <w:gridCol w:w="1006"/>
        <w:gridCol w:w="9069"/>
      </w:tblGrid>
      <w:tr w:rsidR="00CA16FC" w14:paraId="77EDEB6E" w14:textId="77777777" w:rsidTr="00C5018B">
        <w:tc>
          <w:tcPr>
            <w:tcW w:w="1006" w:type="dxa"/>
          </w:tcPr>
          <w:p w14:paraId="0DAF9347" w14:textId="090C9ACF" w:rsidR="00CA16FC" w:rsidRDefault="00C5018B" w:rsidP="00C5018B">
            <w:pPr>
              <w:pStyle w:val="TH"/>
            </w:pPr>
            <w:r>
              <w:t>Source</w:t>
            </w:r>
          </w:p>
        </w:tc>
        <w:tc>
          <w:tcPr>
            <w:tcW w:w="9069" w:type="dxa"/>
          </w:tcPr>
          <w:p w14:paraId="23B1D2BA" w14:textId="37A759D5" w:rsidR="00CA16FC" w:rsidRDefault="00C5018B" w:rsidP="00C5018B">
            <w:pPr>
              <w:pStyle w:val="TH"/>
            </w:pPr>
            <w:r>
              <w:t>Proposal</w:t>
            </w:r>
          </w:p>
        </w:tc>
      </w:tr>
      <w:tr w:rsidR="00CA16FC" w14:paraId="3CA9D395" w14:textId="77777777" w:rsidTr="00C5018B">
        <w:tc>
          <w:tcPr>
            <w:tcW w:w="1006" w:type="dxa"/>
          </w:tcPr>
          <w:p w14:paraId="7D6DCE32" w14:textId="399690CC" w:rsidR="00CA16FC" w:rsidRDefault="00B408C9" w:rsidP="00D31762">
            <w:pPr>
              <w:pStyle w:val="3GPPText"/>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069" w:type="dxa"/>
          </w:tcPr>
          <w:p w14:paraId="7A49351A" w14:textId="77777777" w:rsidR="00CA16FC" w:rsidRDefault="00CA16FC" w:rsidP="00CA16FC">
            <w:pPr>
              <w:pStyle w:val="3GPPText"/>
            </w:pPr>
            <w:r>
              <w:t>Proposal 2:</w:t>
            </w:r>
            <w:r>
              <w:tab/>
              <w:t>For the SRS enhancements, the following shall be supported (Fraunhofer)</w:t>
            </w:r>
          </w:p>
          <w:p w14:paraId="65871D6E" w14:textId="77777777" w:rsidR="00CA16FC" w:rsidRDefault="00CA16FC" w:rsidP="00CA16FC">
            <w:pPr>
              <w:pStyle w:val="3GPPText"/>
            </w:pPr>
            <w:r>
              <w:t>•</w:t>
            </w:r>
            <w:r>
              <w:tab/>
              <w:t>higher comb numbers in combination with staggering</w:t>
            </w:r>
          </w:p>
          <w:p w14:paraId="788C6273" w14:textId="5AFD8BE9" w:rsidR="00CA16FC" w:rsidRPr="00CA16FC" w:rsidRDefault="00CA16FC" w:rsidP="00D31762">
            <w:pPr>
              <w:pStyle w:val="3GPPText"/>
              <w:rPr>
                <w:lang w:val="en-GB"/>
              </w:rPr>
            </w:pPr>
            <w:r>
              <w:t>•</w:t>
            </w:r>
            <w:r>
              <w:tab/>
              <w:t xml:space="preserve">code multiplex for the SRS for positioning use (e.g. by assigning individual </w:t>
            </w:r>
            <w:proofErr w:type="spellStart"/>
            <w:r>
              <w:t>Zadoff</w:t>
            </w:r>
            <w:proofErr w:type="spellEnd"/>
            <w:r>
              <w:t>-Chu sequence root index to each UE sharing the same RE).</w:t>
            </w:r>
          </w:p>
        </w:tc>
      </w:tr>
      <w:tr w:rsidR="00CA16FC" w14:paraId="5B47E4E7" w14:textId="77777777" w:rsidTr="00C5018B">
        <w:tc>
          <w:tcPr>
            <w:tcW w:w="1006" w:type="dxa"/>
          </w:tcPr>
          <w:p w14:paraId="5A26D411" w14:textId="5F25C389" w:rsidR="00CA16FC" w:rsidRDefault="000926F3" w:rsidP="00D31762">
            <w:pPr>
              <w:pStyle w:val="3GPPText"/>
            </w:pPr>
            <w:r>
              <w:rPr>
                <w:lang w:val="en-GB"/>
              </w:rPr>
              <w:fldChar w:fldCharType="begin"/>
            </w:r>
            <w:r>
              <w:rPr>
                <w:lang w:val="en-GB"/>
              </w:rPr>
              <w:instrText xml:space="preserve"> REF _Ref5601274 \n \h </w:instrText>
            </w:r>
            <w:r>
              <w:rPr>
                <w:lang w:val="en-GB"/>
              </w:rPr>
            </w:r>
            <w:r>
              <w:rPr>
                <w:lang w:val="en-GB"/>
              </w:rPr>
              <w:fldChar w:fldCharType="separate"/>
            </w:r>
            <w:r>
              <w:rPr>
                <w:lang w:val="en-GB"/>
              </w:rPr>
              <w:t>[8]</w:t>
            </w:r>
            <w:r>
              <w:rPr>
                <w:lang w:val="en-GB"/>
              </w:rPr>
              <w:fldChar w:fldCharType="end"/>
            </w:r>
          </w:p>
        </w:tc>
        <w:tc>
          <w:tcPr>
            <w:tcW w:w="9069" w:type="dxa"/>
          </w:tcPr>
          <w:p w14:paraId="1EA28152" w14:textId="6009BD10" w:rsidR="00CA16FC" w:rsidRDefault="00CA16FC" w:rsidP="00CA16FC">
            <w:pPr>
              <w:pStyle w:val="3GPPAgreements"/>
              <w:numPr>
                <w:ilvl w:val="0"/>
                <w:numId w:val="0"/>
              </w:numPr>
            </w:pPr>
            <w:r w:rsidRPr="009B1396">
              <w:rPr>
                <w:lang w:val="en-GB"/>
              </w:rPr>
              <w:t xml:space="preserve">For the purpose of NR positioning, additionally support </w:t>
            </w:r>
            <w:r w:rsidRPr="009B1396">
              <w:t>comb-6 and comb-12 transmission patterns for UL SRS(PRS) configuration</w:t>
            </w:r>
            <w:r>
              <w:t xml:space="preserve"> (</w:t>
            </w:r>
            <w:r w:rsidR="00761278">
              <w:t>Intel</w:t>
            </w:r>
            <w:r>
              <w:t>)</w:t>
            </w:r>
          </w:p>
        </w:tc>
      </w:tr>
      <w:tr w:rsidR="00CA16FC" w14:paraId="2B7A1BCC" w14:textId="77777777" w:rsidTr="00C5018B">
        <w:tc>
          <w:tcPr>
            <w:tcW w:w="1006" w:type="dxa"/>
          </w:tcPr>
          <w:p w14:paraId="70256202" w14:textId="73D34478" w:rsidR="00CA16FC" w:rsidRDefault="000926F3" w:rsidP="00D31762">
            <w:pPr>
              <w:pStyle w:val="3GPPText"/>
            </w:pPr>
            <w:r>
              <w:fldChar w:fldCharType="begin"/>
            </w:r>
            <w:r>
              <w:instrText xml:space="preserve"> REF _Ref5601664 \n \h </w:instrText>
            </w:r>
            <w:r>
              <w:fldChar w:fldCharType="separate"/>
            </w:r>
            <w:r>
              <w:t>[15]</w:t>
            </w:r>
            <w:r>
              <w:fldChar w:fldCharType="end"/>
            </w:r>
          </w:p>
        </w:tc>
        <w:tc>
          <w:tcPr>
            <w:tcW w:w="9069" w:type="dxa"/>
          </w:tcPr>
          <w:p w14:paraId="3179C8F9" w14:textId="3F43DF87" w:rsidR="000926F3" w:rsidRDefault="00CA16FC" w:rsidP="00D31762">
            <w:pPr>
              <w:pStyle w:val="3GPPText"/>
              <w:rPr>
                <w:lang w:val="en-GB"/>
              </w:rPr>
            </w:pPr>
            <w:r w:rsidRPr="00D81E6E">
              <w:rPr>
                <w:lang w:val="en-GB"/>
              </w:rPr>
              <w:t>Proposal 14: The baseline SRS for UL positioning is NR SRS comb-2 or comb-4 with staggering allocation with adopting Rel-15 NR SRS configurations.</w:t>
            </w:r>
            <w:r>
              <w:rPr>
                <w:lang w:val="en-GB"/>
              </w:rPr>
              <w:t xml:space="preserve"> (</w:t>
            </w:r>
            <w:r w:rsidR="000926F3">
              <w:rPr>
                <w:lang w:val="en-GB"/>
              </w:rPr>
              <w:t>Nokia</w:t>
            </w:r>
            <w:r>
              <w:rPr>
                <w:lang w:val="en-GB"/>
              </w:rPr>
              <w:t>)</w:t>
            </w:r>
          </w:p>
          <w:p w14:paraId="652DDCBD" w14:textId="18752940" w:rsidR="000926F3" w:rsidRPr="00CA16FC" w:rsidRDefault="000926F3" w:rsidP="00D31762">
            <w:pPr>
              <w:pStyle w:val="3GPPText"/>
              <w:rPr>
                <w:lang w:val="en-GB"/>
              </w:rPr>
            </w:pPr>
            <w:r w:rsidRPr="00D81E6E">
              <w:rPr>
                <w:lang w:val="en-GB"/>
              </w:rPr>
              <w:t xml:space="preserve">Proposal 15: Consider comb-N SRS structure additionally for UL positioning with cases N&gt;4 (i.e. N=6), which requires Rel-15 SRS specification changes.  </w:t>
            </w:r>
            <w:r>
              <w:rPr>
                <w:lang w:val="en-GB"/>
              </w:rPr>
              <w:t>(Nokia)</w:t>
            </w:r>
          </w:p>
        </w:tc>
      </w:tr>
      <w:tr w:rsidR="00CA16FC" w14:paraId="00B8738C" w14:textId="77777777" w:rsidTr="00C5018B">
        <w:tc>
          <w:tcPr>
            <w:tcW w:w="1006" w:type="dxa"/>
          </w:tcPr>
          <w:p w14:paraId="3282D36F" w14:textId="0816FC58" w:rsidR="00CA16FC" w:rsidRDefault="00761278" w:rsidP="00D31762">
            <w:pPr>
              <w:pStyle w:val="3GPPText"/>
            </w:pPr>
            <w:r>
              <w:rPr>
                <w:lang w:val="en-GB"/>
              </w:rPr>
              <w:lastRenderedPageBreak/>
              <w:fldChar w:fldCharType="begin"/>
            </w:r>
            <w:r>
              <w:rPr>
                <w:lang w:val="en-GB"/>
              </w:rPr>
              <w:instrText xml:space="preserve"> REF _Ref5599956 \n \h  \* MERGEFORMAT </w:instrText>
            </w:r>
            <w:r>
              <w:rPr>
                <w:lang w:val="en-GB"/>
              </w:rPr>
            </w:r>
            <w:r>
              <w:rPr>
                <w:lang w:val="en-GB"/>
              </w:rPr>
              <w:fldChar w:fldCharType="separate"/>
            </w:r>
            <w:r>
              <w:rPr>
                <w:lang w:val="en-GB"/>
              </w:rPr>
              <w:t>[3]</w:t>
            </w:r>
            <w:r>
              <w:rPr>
                <w:lang w:val="en-GB"/>
              </w:rPr>
              <w:fldChar w:fldCharType="end"/>
            </w:r>
          </w:p>
        </w:tc>
        <w:tc>
          <w:tcPr>
            <w:tcW w:w="9069" w:type="dxa"/>
          </w:tcPr>
          <w:p w14:paraId="5FF62363" w14:textId="2CAEF2A3" w:rsidR="00CA16FC" w:rsidRDefault="00CA16FC" w:rsidP="00D31762">
            <w:pPr>
              <w:pStyle w:val="3GPPText"/>
            </w:pPr>
            <w:r w:rsidRPr="005E7F0F">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20</w:t>
            </w:r>
            <w:r w:rsidRPr="007D5884">
              <w:fldChar w:fldCharType="end"/>
            </w:r>
            <w:r w:rsidRPr="00482A92">
              <w:t xml:space="preserve">: </w:t>
            </w:r>
            <w:r w:rsidRPr="005E7F0F">
              <w:t>For positioning purposes, SRS resource mapping in time and frequency domains follows the SRS configuration in NR Rel. 15.</w:t>
            </w:r>
            <w:r w:rsidRPr="00B83DB5">
              <w:t xml:space="preserve"> </w:t>
            </w:r>
            <w:r>
              <w:rPr>
                <w:lang w:val="en-GB"/>
              </w:rPr>
              <w:t>(Huawei)</w:t>
            </w:r>
          </w:p>
        </w:tc>
      </w:tr>
      <w:tr w:rsidR="00CA16FC" w14:paraId="7E8F7B8E" w14:textId="77777777" w:rsidTr="00C5018B">
        <w:tc>
          <w:tcPr>
            <w:tcW w:w="1006" w:type="dxa"/>
          </w:tcPr>
          <w:p w14:paraId="3F356886" w14:textId="649CC485" w:rsidR="00CA16FC" w:rsidRDefault="00B408C9" w:rsidP="00D31762">
            <w:pPr>
              <w:pStyle w:val="3GPPText"/>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7EF7AC07" w14:textId="1B495608" w:rsidR="00CA16FC" w:rsidRDefault="00CA16FC" w:rsidP="00D31762">
            <w:pPr>
              <w:pStyle w:val="3GPPText"/>
            </w:pPr>
            <w:r w:rsidRPr="00651627">
              <w:rPr>
                <w:lang w:val="en-GB"/>
              </w:rPr>
              <w:t>Proposal 19: Staggered SRS patterns can be considered for NR positioning.</w:t>
            </w:r>
            <w:r>
              <w:rPr>
                <w:lang w:val="en-GB"/>
              </w:rPr>
              <w:t xml:space="preserve"> (CATT)</w:t>
            </w:r>
          </w:p>
        </w:tc>
      </w:tr>
      <w:tr w:rsidR="00C76123" w14:paraId="3237F2F3" w14:textId="77777777" w:rsidTr="00C5018B">
        <w:tc>
          <w:tcPr>
            <w:tcW w:w="1006" w:type="dxa"/>
          </w:tcPr>
          <w:p w14:paraId="3F6642C1" w14:textId="3EDCBD1B" w:rsidR="00C76123" w:rsidRDefault="00086F9A" w:rsidP="00D31762">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069" w:type="dxa"/>
          </w:tcPr>
          <w:p w14:paraId="511BCA97" w14:textId="32695235" w:rsidR="00C76123" w:rsidRPr="00651627" w:rsidRDefault="00C76123" w:rsidP="00D31762">
            <w:pPr>
              <w:pStyle w:val="3GPPText"/>
              <w:rPr>
                <w:lang w:val="en-GB"/>
              </w:rPr>
            </w:pPr>
            <w:r w:rsidRPr="00C76123">
              <w:rPr>
                <w:lang w:val="en-GB"/>
              </w:rPr>
              <w:t xml:space="preserve">Proposal 12: The staggered pattern with 4 symbols of SRS should be adopted for uplink </w:t>
            </w:r>
            <w:proofErr w:type="gramStart"/>
            <w:r w:rsidRPr="00C76123">
              <w:rPr>
                <w:lang w:val="en-GB"/>
              </w:rPr>
              <w:t>positioning.</w:t>
            </w:r>
            <w:r>
              <w:rPr>
                <w:lang w:val="en-GB"/>
              </w:rPr>
              <w:t>(</w:t>
            </w:r>
            <w:proofErr w:type="gramEnd"/>
            <w:r>
              <w:rPr>
                <w:lang w:val="en-GB"/>
              </w:rPr>
              <w:t>Vivo)</w:t>
            </w:r>
          </w:p>
        </w:tc>
      </w:tr>
    </w:tbl>
    <w:p w14:paraId="12289168" w14:textId="77777777" w:rsidR="007F34E3" w:rsidRDefault="007F34E3" w:rsidP="00D31762">
      <w:pPr>
        <w:pStyle w:val="3GPPText"/>
        <w:rPr>
          <w:lang w:val="en-GB"/>
        </w:rPr>
      </w:pPr>
    </w:p>
    <w:p w14:paraId="095E6B3D" w14:textId="6BA4FEED" w:rsidR="00D31762" w:rsidRDefault="001B758D" w:rsidP="00D31762">
      <w:pPr>
        <w:pStyle w:val="Proposal"/>
      </w:pPr>
      <w:bookmarkStart w:id="9" w:name="_Toc5602886"/>
      <w:r>
        <w:t xml:space="preserve">For positioning, </w:t>
      </w:r>
      <w:proofErr w:type="spellStart"/>
      <w:r w:rsidR="003E4208">
        <w:t>downselect</w:t>
      </w:r>
      <w:proofErr w:type="spellEnd"/>
      <w:r w:rsidR="003E4208">
        <w:t xml:space="preserve"> the options for </w:t>
      </w:r>
      <w:r>
        <w:t>support</w:t>
      </w:r>
      <w:r w:rsidR="003E4208">
        <w:t>ed</w:t>
      </w:r>
      <w:r>
        <w:t xml:space="preserve"> </w:t>
      </w:r>
      <w:r w:rsidR="00D31762">
        <w:t xml:space="preserve">SRS comb size </w:t>
      </w:r>
      <w:r w:rsidR="003E4208">
        <w:t>between</w:t>
      </w:r>
      <w:bookmarkEnd w:id="9"/>
    </w:p>
    <w:p w14:paraId="0644C134" w14:textId="7617CC7A" w:rsidR="00D31762" w:rsidRDefault="001B758D" w:rsidP="00E61ED5">
      <w:pPr>
        <w:pStyle w:val="Proposal"/>
        <w:numPr>
          <w:ilvl w:val="2"/>
          <w:numId w:val="18"/>
        </w:numPr>
      </w:pPr>
      <w:bookmarkStart w:id="10" w:name="_Toc5602887"/>
      <w:r>
        <w:t xml:space="preserve">Option 1: </w:t>
      </w:r>
      <w:r w:rsidR="00E61ED5">
        <w:t xml:space="preserve">legacy (comb 2 and 4) with extension with </w:t>
      </w:r>
      <w:r>
        <w:t>comb-6</w:t>
      </w:r>
      <w:bookmarkEnd w:id="10"/>
    </w:p>
    <w:p w14:paraId="2DD128A3" w14:textId="679C39E3" w:rsidR="001B758D" w:rsidRDefault="001B758D" w:rsidP="00D31762">
      <w:pPr>
        <w:pStyle w:val="Proposal"/>
        <w:numPr>
          <w:ilvl w:val="2"/>
          <w:numId w:val="18"/>
        </w:numPr>
      </w:pPr>
      <w:bookmarkStart w:id="11" w:name="_Toc5602888"/>
      <w:r>
        <w:t xml:space="preserve">Option 2: </w:t>
      </w:r>
      <w:r w:rsidR="00E61ED5">
        <w:t xml:space="preserve">legacy (comb 2 and 4) with extension with </w:t>
      </w:r>
      <w:r>
        <w:t>comb-6 and comb-12</w:t>
      </w:r>
      <w:bookmarkEnd w:id="11"/>
    </w:p>
    <w:p w14:paraId="16B4AAA8" w14:textId="25F6D387" w:rsidR="00D31762" w:rsidRPr="00E61ED5" w:rsidRDefault="00E61ED5" w:rsidP="00244D5B">
      <w:pPr>
        <w:pStyle w:val="Proposal"/>
        <w:numPr>
          <w:ilvl w:val="2"/>
          <w:numId w:val="18"/>
        </w:numPr>
        <w:rPr>
          <w:lang w:val="en-GB"/>
        </w:rPr>
      </w:pPr>
      <w:bookmarkStart w:id="12" w:name="_Toc5602889"/>
      <w:r>
        <w:t>Option 3: legacy (comb 2 and 4) with no extensions</w:t>
      </w:r>
      <w:bookmarkEnd w:id="12"/>
    </w:p>
    <w:p w14:paraId="4080C894" w14:textId="1F2FA84B" w:rsidR="001B758D" w:rsidRDefault="00E61ED5" w:rsidP="00CA16FC">
      <w:pPr>
        <w:pStyle w:val="Proposal"/>
      </w:pPr>
      <w:r>
        <w:t xml:space="preserve"> </w:t>
      </w:r>
      <w:bookmarkStart w:id="13" w:name="_Toc5602890"/>
      <w:r w:rsidR="00CA16FC">
        <w:t>Staggered patterns are supported for UL SRS</w:t>
      </w:r>
      <w:bookmarkEnd w:id="13"/>
    </w:p>
    <w:p w14:paraId="4D265239" w14:textId="4904129A" w:rsidR="00CA16FC" w:rsidRDefault="00CA16FC" w:rsidP="00CA16FC">
      <w:pPr>
        <w:pStyle w:val="Proposal"/>
        <w:numPr>
          <w:ilvl w:val="2"/>
          <w:numId w:val="18"/>
        </w:numPr>
      </w:pPr>
      <w:bookmarkStart w:id="14" w:name="_Toc5602891"/>
      <w:r>
        <w:t>FFS details on how staggering is implemented</w:t>
      </w:r>
      <w:bookmarkEnd w:id="14"/>
    </w:p>
    <w:p w14:paraId="291C01F9" w14:textId="77777777" w:rsidR="009B47F2" w:rsidRPr="009B47F2" w:rsidRDefault="009B47F2" w:rsidP="000E5966">
      <w:pPr>
        <w:pStyle w:val="3GPPText"/>
      </w:pPr>
    </w:p>
    <w:p w14:paraId="2C5A681E" w14:textId="77777777" w:rsidR="00F92889" w:rsidRDefault="00F92889" w:rsidP="00F92889">
      <w:pPr>
        <w:pStyle w:val="Proposal"/>
        <w:numPr>
          <w:ilvl w:val="0"/>
          <w:numId w:val="0"/>
        </w:numPr>
        <w:ind w:left="1701" w:hanging="1701"/>
      </w:pPr>
    </w:p>
    <w:tbl>
      <w:tblPr>
        <w:tblStyle w:val="TableGrid"/>
        <w:tblW w:w="0" w:type="auto"/>
        <w:tblLook w:val="04A0" w:firstRow="1" w:lastRow="0" w:firstColumn="1" w:lastColumn="0" w:noHBand="0" w:noVBand="1"/>
      </w:tblPr>
      <w:tblGrid>
        <w:gridCol w:w="1194"/>
        <w:gridCol w:w="8768"/>
      </w:tblGrid>
      <w:tr w:rsidR="00F92889" w:rsidRPr="00292C29" w14:paraId="63514F08" w14:textId="77777777" w:rsidTr="008F2F51">
        <w:tc>
          <w:tcPr>
            <w:tcW w:w="1194" w:type="dxa"/>
            <w:tcBorders>
              <w:top w:val="single" w:sz="4" w:space="0" w:color="auto"/>
              <w:left w:val="single" w:sz="4" w:space="0" w:color="auto"/>
              <w:bottom w:val="single" w:sz="4" w:space="0" w:color="auto"/>
              <w:right w:val="single" w:sz="4" w:space="0" w:color="auto"/>
            </w:tcBorders>
            <w:hideMark/>
          </w:tcPr>
          <w:p w14:paraId="2358FF52" w14:textId="77777777" w:rsidR="00F92889" w:rsidRDefault="00F92889"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2847BE03" w14:textId="77777777" w:rsidR="00F92889" w:rsidRPr="00292C29" w:rsidRDefault="00F92889" w:rsidP="00411693">
            <w:pPr>
              <w:pStyle w:val="Proposal"/>
              <w:numPr>
                <w:ilvl w:val="0"/>
                <w:numId w:val="0"/>
              </w:numPr>
              <w:rPr>
                <w:b w:val="0"/>
              </w:rPr>
            </w:pPr>
            <w:r>
              <w:rPr>
                <w:b w:val="0"/>
              </w:rPr>
              <w:t xml:space="preserve">For proposal 9, is the understanding that we are supposed to </w:t>
            </w:r>
            <w:proofErr w:type="spellStart"/>
            <w:r>
              <w:rPr>
                <w:b w:val="0"/>
              </w:rPr>
              <w:t>downselect</w:t>
            </w:r>
            <w:proofErr w:type="spellEnd"/>
            <w:r>
              <w:rPr>
                <w:b w:val="0"/>
              </w:rPr>
              <w:t xml:space="preserve"> one of the options? If yes, then it is best if it is phrased this way. </w:t>
            </w:r>
          </w:p>
        </w:tc>
      </w:tr>
      <w:tr w:rsidR="008F2F51" w:rsidRPr="00292C29" w14:paraId="4EE23E9E" w14:textId="77777777" w:rsidTr="008F2F51">
        <w:tc>
          <w:tcPr>
            <w:tcW w:w="1194" w:type="dxa"/>
            <w:tcBorders>
              <w:top w:val="single" w:sz="4" w:space="0" w:color="auto"/>
              <w:left w:val="single" w:sz="4" w:space="0" w:color="auto"/>
              <w:bottom w:val="single" w:sz="4" w:space="0" w:color="auto"/>
              <w:right w:val="single" w:sz="4" w:space="0" w:color="auto"/>
            </w:tcBorders>
          </w:tcPr>
          <w:p w14:paraId="55032F66" w14:textId="77777777" w:rsidR="008F2F51" w:rsidRDefault="008F2F51"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763E4B78" w14:textId="77777777" w:rsidR="008F2F51" w:rsidRDefault="008F2F51" w:rsidP="00411693">
            <w:pPr>
              <w:pStyle w:val="Proposal"/>
              <w:numPr>
                <w:ilvl w:val="0"/>
                <w:numId w:val="0"/>
              </w:numPr>
              <w:rPr>
                <w:b w:val="0"/>
              </w:rPr>
            </w:pPr>
            <w:r>
              <w:rPr>
                <w:b w:val="0"/>
              </w:rPr>
              <w:t>Support Proposal 10. Clarification is needed on the extension meaning in Proposal 9.</w:t>
            </w:r>
          </w:p>
        </w:tc>
      </w:tr>
      <w:tr w:rsidR="00F92889" w:rsidRPr="00292C29" w14:paraId="26377FB5" w14:textId="77777777" w:rsidTr="008F2F51">
        <w:tc>
          <w:tcPr>
            <w:tcW w:w="1194" w:type="dxa"/>
            <w:tcBorders>
              <w:top w:val="single" w:sz="4" w:space="0" w:color="auto"/>
              <w:left w:val="single" w:sz="4" w:space="0" w:color="auto"/>
              <w:bottom w:val="single" w:sz="4" w:space="0" w:color="auto"/>
              <w:right w:val="single" w:sz="4" w:space="0" w:color="auto"/>
            </w:tcBorders>
          </w:tcPr>
          <w:p w14:paraId="4151CCDC" w14:textId="77777777" w:rsidR="00F92889" w:rsidRPr="008F2F51" w:rsidRDefault="00F92889" w:rsidP="00411693">
            <w:pPr>
              <w:pStyle w:val="3GPPText"/>
              <w:rPr>
                <w:lang w:val="en-GB"/>
              </w:rPr>
            </w:pPr>
          </w:p>
        </w:tc>
        <w:tc>
          <w:tcPr>
            <w:tcW w:w="8768" w:type="dxa"/>
            <w:tcBorders>
              <w:top w:val="single" w:sz="4" w:space="0" w:color="auto"/>
              <w:left w:val="single" w:sz="4" w:space="0" w:color="auto"/>
              <w:bottom w:val="single" w:sz="4" w:space="0" w:color="auto"/>
              <w:right w:val="single" w:sz="4" w:space="0" w:color="auto"/>
            </w:tcBorders>
          </w:tcPr>
          <w:p w14:paraId="7A2CDD6C" w14:textId="77777777" w:rsidR="00F92889" w:rsidRDefault="00F92889" w:rsidP="00411693">
            <w:pPr>
              <w:pStyle w:val="Proposal"/>
              <w:numPr>
                <w:ilvl w:val="0"/>
                <w:numId w:val="0"/>
              </w:numPr>
              <w:rPr>
                <w:b w:val="0"/>
              </w:rPr>
            </w:pPr>
          </w:p>
        </w:tc>
      </w:tr>
    </w:tbl>
    <w:p w14:paraId="3A2B05D1" w14:textId="77777777" w:rsidR="00F92889" w:rsidRPr="00B227F4" w:rsidRDefault="00F92889" w:rsidP="00F92889">
      <w:pPr>
        <w:pStyle w:val="Proposal"/>
        <w:numPr>
          <w:ilvl w:val="0"/>
          <w:numId w:val="0"/>
        </w:numPr>
        <w:ind w:left="1701" w:hanging="1701"/>
      </w:pPr>
    </w:p>
    <w:p w14:paraId="57E9762E" w14:textId="77777777" w:rsidR="00BF7888" w:rsidRPr="00F92889" w:rsidRDefault="00BF7888" w:rsidP="008A3E44">
      <w:pPr>
        <w:pStyle w:val="3GPPText"/>
      </w:pPr>
    </w:p>
    <w:p w14:paraId="3BD371C0" w14:textId="77777777" w:rsidR="004B0C32" w:rsidRPr="009705DB" w:rsidRDefault="004B0C32" w:rsidP="008A3E44">
      <w:pPr>
        <w:pStyle w:val="3GPPText"/>
        <w:rPr>
          <w:lang w:val="en-GB"/>
        </w:rPr>
      </w:pPr>
    </w:p>
    <w:p w14:paraId="205F836E" w14:textId="57FAD7DF" w:rsidR="002D42E5" w:rsidRPr="002D42E5" w:rsidRDefault="002D42E5" w:rsidP="002D42E5">
      <w:pPr>
        <w:pStyle w:val="3GPPH3"/>
      </w:pPr>
      <w:r>
        <w:t>Alignment with DL signals</w:t>
      </w:r>
      <w:r w:rsidR="0036204B">
        <w:t xml:space="preserve"> / beam correspondence </w:t>
      </w:r>
    </w:p>
    <w:p w14:paraId="46AC62C8" w14:textId="67C85971" w:rsidR="00D04F6F" w:rsidRDefault="00C5018B" w:rsidP="00EC10CF">
      <w:pPr>
        <w:pStyle w:val="3GPPText"/>
      </w:pPr>
      <w:r>
        <w:t xml:space="preserve">The following proposals discuss the issue of the relation between the SRS beams and DL beams. </w:t>
      </w:r>
    </w:p>
    <w:p w14:paraId="0C1C210A" w14:textId="77777777" w:rsidR="00C5018B" w:rsidRDefault="00C5018B" w:rsidP="00EC10CF">
      <w:pPr>
        <w:pStyle w:val="3GPPText"/>
      </w:pPr>
    </w:p>
    <w:tbl>
      <w:tblPr>
        <w:tblStyle w:val="TableGrid"/>
        <w:tblW w:w="10130" w:type="dxa"/>
        <w:tblLook w:val="04A0" w:firstRow="1" w:lastRow="0" w:firstColumn="1" w:lastColumn="0" w:noHBand="0" w:noVBand="1"/>
      </w:tblPr>
      <w:tblGrid>
        <w:gridCol w:w="1061"/>
        <w:gridCol w:w="9069"/>
      </w:tblGrid>
      <w:tr w:rsidR="00761278" w14:paraId="5327435B" w14:textId="77777777" w:rsidTr="00C5018B">
        <w:tc>
          <w:tcPr>
            <w:tcW w:w="1061" w:type="dxa"/>
          </w:tcPr>
          <w:p w14:paraId="34CF5FB4" w14:textId="3370E67F" w:rsidR="00761278" w:rsidRDefault="00761278" w:rsidP="00C5018B">
            <w:pPr>
              <w:pStyle w:val="TH"/>
            </w:pPr>
            <w:r>
              <w:t xml:space="preserve">Source </w:t>
            </w:r>
          </w:p>
        </w:tc>
        <w:tc>
          <w:tcPr>
            <w:tcW w:w="9069" w:type="dxa"/>
          </w:tcPr>
          <w:p w14:paraId="12975868" w14:textId="642C1F6C" w:rsidR="00761278" w:rsidRPr="00651627" w:rsidRDefault="00761278" w:rsidP="00C5018B">
            <w:pPr>
              <w:pStyle w:val="TH"/>
            </w:pPr>
            <w:r>
              <w:t>Proposal</w:t>
            </w:r>
          </w:p>
        </w:tc>
      </w:tr>
      <w:tr w:rsidR="00761278" w14:paraId="7EC4DC1A" w14:textId="77777777" w:rsidTr="00C5018B">
        <w:tc>
          <w:tcPr>
            <w:tcW w:w="1061" w:type="dxa"/>
          </w:tcPr>
          <w:p w14:paraId="645699BE" w14:textId="6D2C1B19" w:rsidR="00761278" w:rsidRDefault="00B408C9" w:rsidP="00EC10CF">
            <w:pPr>
              <w:pStyle w:val="3GPPText"/>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69550C47" w14:textId="1AA823C9" w:rsidR="00761278" w:rsidRDefault="00761278" w:rsidP="00761278">
            <w:pPr>
              <w:pStyle w:val="3GPPText"/>
            </w:pPr>
            <w:r w:rsidRPr="00651627">
              <w:rPr>
                <w:lang w:val="en-GB"/>
              </w:rPr>
              <w:t xml:space="preserve">Proposal 21: The beam information of the DL reference signals (e.g., SSB, CSI-RS tec.) and UL reference signals (e.g., SRS) should be included in the </w:t>
            </w:r>
            <w:proofErr w:type="spellStart"/>
            <w:r w:rsidRPr="00651627">
              <w:rPr>
                <w:lang w:val="en-GB"/>
              </w:rPr>
              <w:t>messges</w:t>
            </w:r>
            <w:proofErr w:type="spellEnd"/>
            <w:r w:rsidRPr="00651627">
              <w:rPr>
                <w:lang w:val="en-GB"/>
              </w:rPr>
              <w:t xml:space="preserve"> exchanged between UE, </w:t>
            </w:r>
            <w:proofErr w:type="spellStart"/>
            <w:r w:rsidRPr="00651627">
              <w:rPr>
                <w:lang w:val="en-GB"/>
              </w:rPr>
              <w:t>gNBs</w:t>
            </w:r>
            <w:proofErr w:type="spellEnd"/>
            <w:r w:rsidRPr="00651627">
              <w:rPr>
                <w:lang w:val="en-GB"/>
              </w:rPr>
              <w:t>, and LMF for supporting UL positioning based on SRS signals.</w:t>
            </w:r>
            <w:r w:rsidRPr="009A0A87">
              <w:rPr>
                <w:lang w:val="en-GB"/>
              </w:rPr>
              <w:t xml:space="preserve"> </w:t>
            </w:r>
            <w:r>
              <w:rPr>
                <w:lang w:val="en-GB"/>
              </w:rPr>
              <w:t>(CATT)</w:t>
            </w:r>
          </w:p>
        </w:tc>
      </w:tr>
      <w:tr w:rsidR="00761278" w14:paraId="7F6B4253" w14:textId="77777777" w:rsidTr="00C5018B">
        <w:tc>
          <w:tcPr>
            <w:tcW w:w="1061" w:type="dxa"/>
          </w:tcPr>
          <w:p w14:paraId="613CC941" w14:textId="0BBE51B2" w:rsidR="00761278" w:rsidRDefault="00761278" w:rsidP="00EC10CF">
            <w:pPr>
              <w:pStyle w:val="3GPPText"/>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7401AD88" w14:textId="2D9253E6" w:rsidR="00761278" w:rsidRPr="00761278" w:rsidRDefault="00761278" w:rsidP="00EC10CF">
            <w:pPr>
              <w:pStyle w:val="3GPPText"/>
              <w:rPr>
                <w:lang w:val="en-GB"/>
              </w:rPr>
            </w:pPr>
            <w:r w:rsidRPr="00735DAF">
              <w:rPr>
                <w:lang w:val="en-GB"/>
              </w:rPr>
              <w:t xml:space="preserve">Proposal 15: Extend the existing UE configuration to receive reference signal for SRS spatial domain transmission filter from the </w:t>
            </w:r>
            <w:proofErr w:type="spellStart"/>
            <w:r w:rsidRPr="00735DAF">
              <w:rPr>
                <w:lang w:val="en-GB"/>
              </w:rPr>
              <w:t>neighboring</w:t>
            </w:r>
            <w:proofErr w:type="spellEnd"/>
            <w:r w:rsidRPr="00735DAF">
              <w:rPr>
                <w:lang w:val="en-GB"/>
              </w:rPr>
              <w:t xml:space="preserve"> </w:t>
            </w:r>
            <w:proofErr w:type="spellStart"/>
            <w:proofErr w:type="gramStart"/>
            <w:r w:rsidRPr="00735DAF">
              <w:rPr>
                <w:lang w:val="en-GB"/>
              </w:rPr>
              <w:t>gNBs</w:t>
            </w:r>
            <w:proofErr w:type="spellEnd"/>
            <w:r w:rsidRPr="00735DAF">
              <w:rPr>
                <w:lang w:val="en-GB"/>
              </w:rPr>
              <w:t>.</w:t>
            </w:r>
            <w:r>
              <w:rPr>
                <w:lang w:val="en-GB"/>
              </w:rPr>
              <w:t>(</w:t>
            </w:r>
            <w:proofErr w:type="gramEnd"/>
            <w:r>
              <w:rPr>
                <w:lang w:val="en-GB"/>
              </w:rPr>
              <w:t>Huawei)</w:t>
            </w:r>
          </w:p>
        </w:tc>
      </w:tr>
      <w:tr w:rsidR="00761278" w14:paraId="1CBD2E93" w14:textId="77777777" w:rsidTr="00C5018B">
        <w:tc>
          <w:tcPr>
            <w:tcW w:w="1061" w:type="dxa"/>
          </w:tcPr>
          <w:p w14:paraId="2C899D5D" w14:textId="7D36E885" w:rsidR="00761278" w:rsidRDefault="00141AD7" w:rsidP="00EC10CF">
            <w:pPr>
              <w:pStyle w:val="3GPPText"/>
            </w:pPr>
            <w:r>
              <w:lastRenderedPageBreak/>
              <w:fldChar w:fldCharType="begin"/>
            </w:r>
            <w:r>
              <w:instrText xml:space="preserve"> REF _Ref5601619 \n \h </w:instrText>
            </w:r>
            <w:r>
              <w:fldChar w:fldCharType="separate"/>
            </w:r>
            <w:r>
              <w:t>[14]</w:t>
            </w:r>
            <w:r>
              <w:fldChar w:fldCharType="end"/>
            </w:r>
          </w:p>
        </w:tc>
        <w:tc>
          <w:tcPr>
            <w:tcW w:w="9069" w:type="dxa"/>
          </w:tcPr>
          <w:p w14:paraId="3666B1BB" w14:textId="56E75C85" w:rsidR="00761278" w:rsidRDefault="00761278" w:rsidP="00EC10CF">
            <w:pPr>
              <w:pStyle w:val="3GPPText"/>
            </w:pPr>
            <w:r w:rsidRPr="002C1C48">
              <w:t>Proposal 11:</w:t>
            </w:r>
            <w:r w:rsidRPr="002C1C48">
              <w:tab/>
              <w:t>The spatial Relation info of an SRS resource can be a configured to be a DL Reference Signal (e.g., PRS resource, CSI-RS resource, SSB) from the serving or a neighboring BS.</w:t>
            </w:r>
          </w:p>
        </w:tc>
      </w:tr>
      <w:tr w:rsidR="00761278" w14:paraId="2F335056" w14:textId="77777777" w:rsidTr="00C5018B">
        <w:tc>
          <w:tcPr>
            <w:tcW w:w="1061" w:type="dxa"/>
          </w:tcPr>
          <w:p w14:paraId="20B07680" w14:textId="3E17AD97" w:rsidR="00761278" w:rsidRDefault="000926F3" w:rsidP="00EC10CF">
            <w:pPr>
              <w:pStyle w:val="3GPPText"/>
            </w:pPr>
            <w:r>
              <w:rPr>
                <w:lang w:val="en-GB"/>
              </w:rPr>
              <w:fldChar w:fldCharType="begin"/>
            </w:r>
            <w:r>
              <w:instrText xml:space="preserve"> REF _Ref5601360 \n \h </w:instrText>
            </w:r>
            <w:r>
              <w:rPr>
                <w:lang w:val="en-GB"/>
              </w:rPr>
            </w:r>
            <w:r>
              <w:rPr>
                <w:lang w:val="en-GB"/>
              </w:rPr>
              <w:fldChar w:fldCharType="separate"/>
            </w:r>
            <w:r>
              <w:t>[9]</w:t>
            </w:r>
            <w:r>
              <w:rPr>
                <w:lang w:val="en-GB"/>
              </w:rPr>
              <w:fldChar w:fldCharType="end"/>
            </w:r>
          </w:p>
        </w:tc>
        <w:tc>
          <w:tcPr>
            <w:tcW w:w="9069" w:type="dxa"/>
          </w:tcPr>
          <w:p w14:paraId="2CBECFB6" w14:textId="7DF69191" w:rsidR="00761278" w:rsidRPr="00761278" w:rsidRDefault="00761278" w:rsidP="00EC10CF">
            <w:pPr>
              <w:pStyle w:val="3GPPText"/>
              <w:rPr>
                <w:lang w:val="en-GB"/>
              </w:rPr>
            </w:pPr>
            <w:r w:rsidRPr="00295238">
              <w:rPr>
                <w:lang w:val="en-GB"/>
              </w:rPr>
              <w:t xml:space="preserve">Proposal 18: For </w:t>
            </w:r>
            <w:proofErr w:type="spellStart"/>
            <w:r w:rsidRPr="00295238">
              <w:rPr>
                <w:lang w:val="en-GB"/>
              </w:rPr>
              <w:t>AoA</w:t>
            </w:r>
            <w:proofErr w:type="spellEnd"/>
            <w:r w:rsidRPr="00295238">
              <w:rPr>
                <w:lang w:val="en-GB"/>
              </w:rPr>
              <w:t>/</w:t>
            </w:r>
            <w:proofErr w:type="spellStart"/>
            <w:r w:rsidRPr="00295238">
              <w:rPr>
                <w:lang w:val="en-GB"/>
              </w:rPr>
              <w:t>AoD</w:t>
            </w:r>
            <w:proofErr w:type="spellEnd"/>
            <w:r w:rsidRPr="00295238">
              <w:rPr>
                <w:lang w:val="en-GB"/>
              </w:rPr>
              <w:t xml:space="preserve"> based positioning exploring beam information, the existing NR beam measurement, reporting and management mechanism is sufficiently flexibly to support positioning except a reference beam pointing to a pre-defined geographic direction needs to be defined.</w:t>
            </w:r>
            <w:r>
              <w:rPr>
                <w:lang w:val="en-GB"/>
              </w:rPr>
              <w:t xml:space="preserve"> (Samsung)</w:t>
            </w:r>
          </w:p>
        </w:tc>
      </w:tr>
      <w:tr w:rsidR="00761278" w14:paraId="437D4B4A" w14:textId="77777777" w:rsidTr="00C5018B">
        <w:tc>
          <w:tcPr>
            <w:tcW w:w="1061" w:type="dxa"/>
          </w:tcPr>
          <w:p w14:paraId="5E9DB733" w14:textId="7F2A5D9A" w:rsidR="00761278" w:rsidRDefault="000926F3" w:rsidP="00EC10CF">
            <w:pPr>
              <w:pStyle w:val="3GPPText"/>
            </w:pPr>
            <w:r>
              <w:rPr>
                <w:lang w:val="en-GB"/>
              </w:rPr>
              <w:fldChar w:fldCharType="begin"/>
            </w:r>
            <w:r>
              <w:instrText xml:space="preserve"> REF _Ref5601360 \n \h </w:instrText>
            </w:r>
            <w:r>
              <w:rPr>
                <w:lang w:val="en-GB"/>
              </w:rPr>
            </w:r>
            <w:r>
              <w:rPr>
                <w:lang w:val="en-GB"/>
              </w:rPr>
              <w:fldChar w:fldCharType="separate"/>
            </w:r>
            <w:r>
              <w:t>[9]</w:t>
            </w:r>
            <w:r>
              <w:rPr>
                <w:lang w:val="en-GB"/>
              </w:rPr>
              <w:fldChar w:fldCharType="end"/>
            </w:r>
          </w:p>
        </w:tc>
        <w:tc>
          <w:tcPr>
            <w:tcW w:w="9069" w:type="dxa"/>
          </w:tcPr>
          <w:p w14:paraId="638A1610" w14:textId="3AA8B01B" w:rsidR="00761278" w:rsidRPr="00761278" w:rsidRDefault="00761278" w:rsidP="00EC10CF">
            <w:pPr>
              <w:pStyle w:val="3GPPText"/>
              <w:rPr>
                <w:lang w:val="en-GB"/>
              </w:rPr>
            </w:pPr>
            <w:r w:rsidRPr="0076391E">
              <w:rPr>
                <w:lang w:val="en-GB"/>
              </w:rPr>
              <w:t>Proposal 22:  UL beam sweeping should be supported and the same mechanism for DL beam sweeping can be employed. Beam alignment is not supported.</w:t>
            </w:r>
            <w:r>
              <w:rPr>
                <w:lang w:val="en-GB"/>
              </w:rPr>
              <w:t xml:space="preserve"> (Samsung)</w:t>
            </w:r>
          </w:p>
        </w:tc>
      </w:tr>
      <w:tr w:rsidR="00761278" w14:paraId="7CAFECC3" w14:textId="77777777" w:rsidTr="00C5018B">
        <w:tc>
          <w:tcPr>
            <w:tcW w:w="1061" w:type="dxa"/>
          </w:tcPr>
          <w:p w14:paraId="38BE29CE" w14:textId="00DC006F" w:rsidR="00761278" w:rsidRDefault="00761278" w:rsidP="00EC10CF">
            <w:pPr>
              <w:pStyle w:val="3GPPText"/>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72568818" w14:textId="5871BDA8" w:rsidR="00761278" w:rsidRDefault="00761278" w:rsidP="00EC10CF">
            <w:pPr>
              <w:pStyle w:val="3GPPText"/>
            </w:pPr>
            <w:r>
              <w:t>Proposal 6: The uplink positioning reference signal (e.g. SRS) beam configuration are determined based on the UE reports on selected downlink measurement information. (Sony)</w:t>
            </w:r>
          </w:p>
        </w:tc>
      </w:tr>
    </w:tbl>
    <w:p w14:paraId="50F8D88D" w14:textId="2E2C4012" w:rsidR="00761278" w:rsidRDefault="00761278" w:rsidP="00EC10CF">
      <w:pPr>
        <w:pStyle w:val="3GPPText"/>
      </w:pPr>
    </w:p>
    <w:p w14:paraId="72A2B84B" w14:textId="455A0060" w:rsidR="00C5018B" w:rsidRDefault="00C5018B" w:rsidP="00EC10CF">
      <w:pPr>
        <w:pStyle w:val="3GPPText"/>
      </w:pPr>
      <w:r>
        <w:t>Based on the variety of the proposals, it is suggested to continue discussions on the topic.</w:t>
      </w:r>
    </w:p>
    <w:p w14:paraId="25076702" w14:textId="28078415" w:rsidR="00C5018B" w:rsidRDefault="00C5018B" w:rsidP="00EC10CF">
      <w:pPr>
        <w:pStyle w:val="3GPPText"/>
      </w:pPr>
    </w:p>
    <w:p w14:paraId="4362D0A0" w14:textId="77777777" w:rsidR="00C5018B" w:rsidRPr="00EC10CF" w:rsidRDefault="00C5018B" w:rsidP="00EC10CF">
      <w:pPr>
        <w:pStyle w:val="3GPPText"/>
      </w:pPr>
    </w:p>
    <w:p w14:paraId="7DF5289E" w14:textId="471C215B" w:rsidR="009A0A87" w:rsidRPr="00651627" w:rsidRDefault="001350A8" w:rsidP="001350A8">
      <w:pPr>
        <w:pStyle w:val="3GPPH3"/>
      </w:pPr>
      <w:r>
        <w:t xml:space="preserve">SRS </w:t>
      </w:r>
      <w:r w:rsidR="00755715">
        <w:t>TA for positioning</w:t>
      </w:r>
    </w:p>
    <w:p w14:paraId="3E4ECABE" w14:textId="77777777" w:rsidR="005D0089" w:rsidRDefault="00D04F6F" w:rsidP="00651627">
      <w:pPr>
        <w:pStyle w:val="3GPPText"/>
        <w:rPr>
          <w:lang w:val="en-GB"/>
        </w:rPr>
      </w:pPr>
      <w:r>
        <w:rPr>
          <w:lang w:val="en-GB"/>
        </w:rPr>
        <w:t xml:space="preserve">Some companies have issued proposals regarding TA procedure extensions for support of neighbour (i.e. non serving) cells. However, other have proposed to keep rel-15 procedure as they are.  </w:t>
      </w:r>
    </w:p>
    <w:tbl>
      <w:tblPr>
        <w:tblStyle w:val="TableGrid"/>
        <w:tblW w:w="10075" w:type="dxa"/>
        <w:tblLook w:val="04A0" w:firstRow="1" w:lastRow="0" w:firstColumn="1" w:lastColumn="0" w:noHBand="0" w:noVBand="1"/>
      </w:tblPr>
      <w:tblGrid>
        <w:gridCol w:w="1006"/>
        <w:gridCol w:w="9069"/>
      </w:tblGrid>
      <w:tr w:rsidR="005D0089" w14:paraId="7F3C1575" w14:textId="77777777" w:rsidTr="00C5018B">
        <w:tc>
          <w:tcPr>
            <w:tcW w:w="1006" w:type="dxa"/>
          </w:tcPr>
          <w:p w14:paraId="3BB82363" w14:textId="07C9D40D" w:rsidR="005D0089" w:rsidRDefault="00C5018B" w:rsidP="005D0089">
            <w:pPr>
              <w:pStyle w:val="TH"/>
            </w:pPr>
            <w:r>
              <w:t>Source</w:t>
            </w:r>
          </w:p>
        </w:tc>
        <w:tc>
          <w:tcPr>
            <w:tcW w:w="9069" w:type="dxa"/>
          </w:tcPr>
          <w:p w14:paraId="22325037" w14:textId="2DEA24DE" w:rsidR="005D0089" w:rsidRDefault="00C5018B" w:rsidP="005D0089">
            <w:pPr>
              <w:pStyle w:val="TH"/>
            </w:pPr>
            <w:r>
              <w:t>Proposal</w:t>
            </w:r>
          </w:p>
        </w:tc>
      </w:tr>
      <w:tr w:rsidR="005D0089" w14:paraId="538630E5" w14:textId="77777777" w:rsidTr="00C5018B">
        <w:tc>
          <w:tcPr>
            <w:tcW w:w="1006" w:type="dxa"/>
          </w:tcPr>
          <w:p w14:paraId="3F1034A5" w14:textId="501886CA" w:rsidR="005D0089"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6BC0839E" w14:textId="517ABAC2" w:rsidR="005D0089" w:rsidRDefault="005D0089" w:rsidP="005D0089">
            <w:pPr>
              <w:pStyle w:val="3GPPText"/>
              <w:rPr>
                <w:lang w:val="en-GB"/>
              </w:rPr>
            </w:pPr>
            <w:r w:rsidRPr="00651627">
              <w:rPr>
                <w:lang w:val="en-GB"/>
              </w:rPr>
              <w:t>Proposal 22: NR should avoid defining new SRS timing advance procedure for supporting NR positioning unless it is demonstrated with the clear benefit for NR positioning without adverse impact on NR data communication.</w:t>
            </w:r>
            <w:r w:rsidRPr="006A3AF6">
              <w:rPr>
                <w:lang w:val="en-GB"/>
              </w:rPr>
              <w:t xml:space="preserve"> </w:t>
            </w:r>
            <w:r>
              <w:rPr>
                <w:lang w:val="en-GB"/>
              </w:rPr>
              <w:t>(CATT)</w:t>
            </w:r>
          </w:p>
        </w:tc>
      </w:tr>
      <w:tr w:rsidR="005D0089" w14:paraId="3CEC7D48" w14:textId="77777777" w:rsidTr="00C5018B">
        <w:tc>
          <w:tcPr>
            <w:tcW w:w="1006" w:type="dxa"/>
          </w:tcPr>
          <w:p w14:paraId="5E0E9BA1" w14:textId="74DB7789" w:rsidR="005D0089"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6E4AAB54" w14:textId="77777777" w:rsidR="005D0089" w:rsidRDefault="005D0089" w:rsidP="005D0089">
            <w:pPr>
              <w:pStyle w:val="3GPPText"/>
            </w:pPr>
            <w:r w:rsidRPr="00126298">
              <w:t xml:space="preserve">Proposal </w:t>
            </w:r>
            <w:r w:rsidRPr="007D5884">
              <w:rPr>
                <w:lang w:val="en-GB"/>
              </w:rPr>
              <w:fldChar w:fldCharType="begin"/>
            </w:r>
            <w:r w:rsidRPr="007D5884">
              <w:rPr>
                <w:lang w:val="en-GB"/>
              </w:rPr>
              <w:instrText xml:space="preserve"> SEQ Proposal \* ARABIC </w:instrText>
            </w:r>
            <w:r w:rsidRPr="007D5884">
              <w:rPr>
                <w:lang w:val="en-GB"/>
              </w:rPr>
              <w:fldChar w:fldCharType="separate"/>
            </w:r>
            <w:r>
              <w:rPr>
                <w:noProof/>
                <w:lang w:val="en-GB"/>
              </w:rPr>
              <w:t>17</w:t>
            </w:r>
            <w:r w:rsidRPr="007D5884">
              <w:fldChar w:fldCharType="end"/>
            </w:r>
            <w:r w:rsidRPr="00482A92">
              <w:t xml:space="preserve">: </w:t>
            </w:r>
            <w:r>
              <w:t xml:space="preserve">For positioning purposes, the UE obtains </w:t>
            </w:r>
            <w:proofErr w:type="spellStart"/>
            <w:r>
              <w:t>gNB</w:t>
            </w:r>
            <w:proofErr w:type="spellEnd"/>
            <w:r>
              <w:t>-specific TA using timing measurement from a configured DL reference signal. (Huawei)</w:t>
            </w:r>
          </w:p>
          <w:p w14:paraId="7175528A" w14:textId="77777777" w:rsidR="005D0089" w:rsidRDefault="005D0089" w:rsidP="00651627">
            <w:pPr>
              <w:pStyle w:val="3GPPText"/>
              <w:rPr>
                <w:lang w:val="en-GB"/>
              </w:rPr>
            </w:pPr>
          </w:p>
        </w:tc>
      </w:tr>
      <w:tr w:rsidR="005D0089" w14:paraId="43A3DC8E" w14:textId="77777777" w:rsidTr="00C5018B">
        <w:tc>
          <w:tcPr>
            <w:tcW w:w="1006" w:type="dxa"/>
          </w:tcPr>
          <w:p w14:paraId="578F0474" w14:textId="1EB819B4" w:rsidR="005D0089" w:rsidRDefault="00761278" w:rsidP="00651627">
            <w:pPr>
              <w:pStyle w:val="3GPPText"/>
              <w:rPr>
                <w:lang w:val="en-GB"/>
              </w:rPr>
            </w:pPr>
            <w:r>
              <w:rPr>
                <w:lang w:val="en-GB"/>
              </w:rPr>
              <w:fldChar w:fldCharType="begin"/>
            </w:r>
            <w:r>
              <w:rPr>
                <w:lang w:val="en-GB"/>
              </w:rPr>
              <w:instrText xml:space="preserve"> REF _Ref5599914 \n \h </w:instrText>
            </w:r>
            <w:r>
              <w:rPr>
                <w:lang w:val="en-GB"/>
              </w:rPr>
            </w:r>
            <w:r>
              <w:rPr>
                <w:lang w:val="en-GB"/>
              </w:rPr>
              <w:fldChar w:fldCharType="separate"/>
            </w:r>
            <w:r>
              <w:rPr>
                <w:lang w:val="en-GB"/>
              </w:rPr>
              <w:t>[2]</w:t>
            </w:r>
            <w:r>
              <w:rPr>
                <w:lang w:val="en-GB"/>
              </w:rPr>
              <w:fldChar w:fldCharType="end"/>
            </w:r>
          </w:p>
        </w:tc>
        <w:tc>
          <w:tcPr>
            <w:tcW w:w="9069" w:type="dxa"/>
          </w:tcPr>
          <w:p w14:paraId="24AAB30E" w14:textId="65C5834E" w:rsidR="005D0089" w:rsidRDefault="005D0089" w:rsidP="005D0089">
            <w:pPr>
              <w:pStyle w:val="3GPPText"/>
              <w:rPr>
                <w:lang w:val="en-GB"/>
              </w:rPr>
            </w:pPr>
            <w:r w:rsidRPr="00B13F1D">
              <w:rPr>
                <w:rFonts w:hint="eastAsia"/>
              </w:rPr>
              <w:t xml:space="preserve">The feasibility of Multi-cell TA estimation and UL PRS power control should be </w:t>
            </w:r>
            <w:proofErr w:type="gramStart"/>
            <w:r w:rsidRPr="00B13F1D">
              <w:rPr>
                <w:rFonts w:hint="eastAsia"/>
              </w:rPr>
              <w:t>studied</w:t>
            </w:r>
            <w:proofErr w:type="gramEnd"/>
            <w:r w:rsidRPr="00B13F1D">
              <w:rPr>
                <w:rFonts w:hint="eastAsia"/>
              </w:rPr>
              <w:t xml:space="preserve"> and corresponding procedure should be identified.</w:t>
            </w:r>
            <w:r w:rsidRPr="00B13F1D">
              <w:t xml:space="preserve"> (ZTE)</w:t>
            </w:r>
          </w:p>
        </w:tc>
      </w:tr>
      <w:tr w:rsidR="005D0089" w14:paraId="511E75BF" w14:textId="77777777" w:rsidTr="00C5018B">
        <w:tc>
          <w:tcPr>
            <w:tcW w:w="1006" w:type="dxa"/>
          </w:tcPr>
          <w:p w14:paraId="0050FD78" w14:textId="130959C6" w:rsidR="005D0089" w:rsidRDefault="00761278" w:rsidP="00651627">
            <w:pPr>
              <w:pStyle w:val="3GPPText"/>
              <w:rPr>
                <w:lang w:val="en-GB"/>
              </w:rPr>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3E189BD1" w14:textId="0BFD7590" w:rsidR="005D0089" w:rsidRDefault="005D0089" w:rsidP="005D0089">
            <w:pPr>
              <w:pStyle w:val="3GPPText"/>
              <w:rPr>
                <w:lang w:val="en-GB"/>
              </w:rPr>
            </w:pPr>
            <w:r w:rsidRPr="00044496">
              <w:rPr>
                <w:lang w:val="en-GB"/>
              </w:rPr>
              <w:t xml:space="preserve">Proposal 21:  The propagation delay difference between the serving cell and the </w:t>
            </w:r>
            <w:proofErr w:type="spellStart"/>
            <w:r w:rsidRPr="00044496">
              <w:rPr>
                <w:lang w:val="en-GB"/>
              </w:rPr>
              <w:t>neighbor</w:t>
            </w:r>
            <w:proofErr w:type="spellEnd"/>
            <w:r w:rsidRPr="00044496">
              <w:rPr>
                <w:lang w:val="en-GB"/>
              </w:rPr>
              <w:t xml:space="preserve"> cells can be handled by the CP and thus there is no need to change TA </w:t>
            </w:r>
            <w:proofErr w:type="gramStart"/>
            <w:r w:rsidRPr="00044496">
              <w:rPr>
                <w:lang w:val="en-GB"/>
              </w:rPr>
              <w:t>configuration.</w:t>
            </w:r>
            <w:r>
              <w:rPr>
                <w:lang w:val="en-GB"/>
              </w:rPr>
              <w:t>(</w:t>
            </w:r>
            <w:proofErr w:type="gramEnd"/>
            <w:r w:rsidR="00761278">
              <w:rPr>
                <w:lang w:val="en-GB"/>
              </w:rPr>
              <w:t>Sony</w:t>
            </w:r>
            <w:r>
              <w:rPr>
                <w:lang w:val="en-GB"/>
              </w:rPr>
              <w:t>)</w:t>
            </w:r>
          </w:p>
        </w:tc>
      </w:tr>
      <w:tr w:rsidR="005D0089" w14:paraId="73112ED9" w14:textId="77777777" w:rsidTr="00C5018B">
        <w:tc>
          <w:tcPr>
            <w:tcW w:w="1006" w:type="dxa"/>
          </w:tcPr>
          <w:p w14:paraId="1897F9EE" w14:textId="66F78F34" w:rsidR="005D0089" w:rsidRDefault="000926F3" w:rsidP="00651627">
            <w:pPr>
              <w:pStyle w:val="3GPPText"/>
              <w:rPr>
                <w:lang w:val="en-GB"/>
              </w:rPr>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195BD543" w14:textId="4F68DC79" w:rsidR="005D0089" w:rsidRDefault="005D0089" w:rsidP="00651627">
            <w:pPr>
              <w:pStyle w:val="3GPPText"/>
              <w:rPr>
                <w:lang w:val="en-GB"/>
              </w:rPr>
            </w:pPr>
            <w:r w:rsidRPr="00CF550A">
              <w:rPr>
                <w:lang w:val="en-GB"/>
              </w:rPr>
              <w:t xml:space="preserve">Proposal 13: In order to perform SRS transmission for positioning purposes, the TA value applied to the corresponding UL symbol is the same as the latest TA for regular UL symbols transmitting to the serving </w:t>
            </w:r>
            <w:proofErr w:type="spellStart"/>
            <w:r w:rsidRPr="00CF550A">
              <w:rPr>
                <w:lang w:val="en-GB"/>
              </w:rPr>
              <w:t>gNB.</w:t>
            </w:r>
            <w:r w:rsidR="000926F3">
              <w:rPr>
                <w:lang w:val="en-GB"/>
              </w:rPr>
              <w:t>Qualcomm</w:t>
            </w:r>
            <w:proofErr w:type="spellEnd"/>
            <w:r w:rsidR="00761278">
              <w:rPr>
                <w:lang w:val="en-GB"/>
              </w:rPr>
              <w:t>)</w:t>
            </w:r>
          </w:p>
        </w:tc>
      </w:tr>
      <w:tr w:rsidR="005D0089" w14:paraId="69A42926" w14:textId="77777777" w:rsidTr="00C5018B">
        <w:tc>
          <w:tcPr>
            <w:tcW w:w="1006" w:type="dxa"/>
          </w:tcPr>
          <w:p w14:paraId="753F2DEB" w14:textId="7B2AB8E2" w:rsidR="005D0089" w:rsidRDefault="000926F3" w:rsidP="00651627">
            <w:pPr>
              <w:pStyle w:val="3GPPText"/>
              <w:rPr>
                <w:lang w:val="en-GB"/>
              </w:rPr>
            </w:pPr>
            <w:r>
              <w:fldChar w:fldCharType="begin"/>
            </w:r>
            <w:r>
              <w:instrText xml:space="preserve"> REF _Ref5601664 \n \h </w:instrText>
            </w:r>
            <w:r>
              <w:fldChar w:fldCharType="separate"/>
            </w:r>
            <w:r>
              <w:t>[15]</w:t>
            </w:r>
            <w:r>
              <w:fldChar w:fldCharType="end"/>
            </w:r>
          </w:p>
        </w:tc>
        <w:tc>
          <w:tcPr>
            <w:tcW w:w="9069" w:type="dxa"/>
          </w:tcPr>
          <w:p w14:paraId="13D19094" w14:textId="325E12A6" w:rsidR="005D0089" w:rsidRPr="005D0089" w:rsidRDefault="005D0089" w:rsidP="005D0089">
            <w:pPr>
              <w:pStyle w:val="3GPPText"/>
            </w:pPr>
            <w:r w:rsidRPr="002817B3">
              <w:t xml:space="preserve">Proposal 16: Study TA control methods for SRS reception of </w:t>
            </w:r>
            <w:proofErr w:type="spellStart"/>
            <w:r w:rsidRPr="002817B3">
              <w:t>neighbouring</w:t>
            </w:r>
            <w:proofErr w:type="spellEnd"/>
            <w:r w:rsidRPr="002817B3">
              <w:t xml:space="preserve"> cells such as cell specific TA control or further enhancements.</w:t>
            </w:r>
            <w:r>
              <w:t xml:space="preserve"> (</w:t>
            </w:r>
            <w:r w:rsidR="000926F3">
              <w:t>Nokia</w:t>
            </w:r>
            <w:r>
              <w:t>)</w:t>
            </w:r>
          </w:p>
        </w:tc>
      </w:tr>
      <w:tr w:rsidR="005D0089" w14:paraId="46C2CBEA" w14:textId="77777777" w:rsidTr="00C5018B">
        <w:tc>
          <w:tcPr>
            <w:tcW w:w="1006" w:type="dxa"/>
          </w:tcPr>
          <w:p w14:paraId="59CB7729" w14:textId="65B54827" w:rsidR="005D0089" w:rsidRDefault="000926F3" w:rsidP="00651627">
            <w:pPr>
              <w:pStyle w:val="3GPPText"/>
              <w:rPr>
                <w:lang w:val="en-GB"/>
              </w:rPr>
            </w:pPr>
            <w:r>
              <w:rPr>
                <w:lang w:val="en-GB"/>
              </w:rPr>
              <w:lastRenderedPageBreak/>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6DA7505C" w14:textId="75839962" w:rsidR="005D0089" w:rsidRDefault="005D0089" w:rsidP="00651627">
            <w:pPr>
              <w:pStyle w:val="3GPPText"/>
              <w:rPr>
                <w:lang w:val="en-GB"/>
              </w:rPr>
            </w:pPr>
            <w:r w:rsidRPr="00F91B09">
              <w:rPr>
                <w:lang w:val="en-GB"/>
              </w:rPr>
              <w:t>Proposal 12:</w:t>
            </w:r>
            <w:r w:rsidRPr="00F91B09">
              <w:rPr>
                <w:lang w:val="en-GB"/>
              </w:rPr>
              <w:tab/>
              <w:t>For an SRS resource set used for the legacy NR Rel-15 use-cases, no change in the UL power control, or UL timing advance should be considered even if these SRS resources are also used for positioning purposes.</w:t>
            </w:r>
            <w:r>
              <w:rPr>
                <w:lang w:val="en-GB"/>
              </w:rPr>
              <w:t xml:space="preserve"> (</w:t>
            </w:r>
            <w:r w:rsidR="000926F3">
              <w:rPr>
                <w:lang w:val="en-GB"/>
              </w:rPr>
              <w:t>Qualcomm</w:t>
            </w:r>
            <w:r>
              <w:rPr>
                <w:lang w:val="en-GB"/>
              </w:rPr>
              <w:t>)</w:t>
            </w:r>
          </w:p>
        </w:tc>
      </w:tr>
    </w:tbl>
    <w:p w14:paraId="685E33D3" w14:textId="77777777" w:rsidR="005D0089" w:rsidRDefault="005D0089" w:rsidP="00651627">
      <w:pPr>
        <w:pStyle w:val="3GPPText"/>
        <w:rPr>
          <w:lang w:val="en-GB"/>
        </w:rPr>
      </w:pPr>
    </w:p>
    <w:p w14:paraId="39EC8978" w14:textId="6FC4B4EF" w:rsidR="00D04F6F" w:rsidRDefault="00D04F6F" w:rsidP="00651627">
      <w:pPr>
        <w:pStyle w:val="3GPPText"/>
        <w:rPr>
          <w:lang w:val="en-GB"/>
        </w:rPr>
      </w:pPr>
      <w:r>
        <w:rPr>
          <w:lang w:val="en-GB"/>
        </w:rPr>
        <w:t>Based on the proposals, the following consensus is proposed:</w:t>
      </w:r>
    </w:p>
    <w:p w14:paraId="0424E081" w14:textId="68C5C44A" w:rsidR="00D04F6F" w:rsidRDefault="00D04F6F" w:rsidP="005D0089">
      <w:pPr>
        <w:pStyle w:val="Proposal"/>
      </w:pPr>
      <w:bookmarkStart w:id="15" w:name="_Toc5602892"/>
      <w:r>
        <w:t xml:space="preserve">The SRS TA for the purpose of positioning </w:t>
      </w:r>
      <w:r w:rsidR="005D0089">
        <w:t>follows</w:t>
      </w:r>
      <w:r>
        <w:t xml:space="preserve"> rel-15 legacy procedures, </w:t>
      </w:r>
      <w:proofErr w:type="spellStart"/>
      <w:r>
        <w:t>e.g</w:t>
      </w:r>
      <w:proofErr w:type="spellEnd"/>
      <w:r>
        <w:t xml:space="preserve"> using the latest configured TA value for the UL serving cell transmissions.</w:t>
      </w:r>
      <w:bookmarkEnd w:id="15"/>
    </w:p>
    <w:p w14:paraId="08E0A4C8" w14:textId="77BD0A64" w:rsidR="00D04F6F" w:rsidRDefault="00C5018B" w:rsidP="00761278">
      <w:pPr>
        <w:pStyle w:val="Proposal"/>
      </w:pPr>
      <w:bookmarkStart w:id="16" w:name="_Toc5602893"/>
      <w:r>
        <w:t xml:space="preserve">Further </w:t>
      </w:r>
      <w:r w:rsidR="00761278">
        <w:t xml:space="preserve">Discuss </w:t>
      </w:r>
      <w:r w:rsidR="00D04F6F">
        <w:t>Supporting additional TA procedures specifically for positioning to e.g. support the SRS reception in the neighbouring cells.</w:t>
      </w:r>
      <w:bookmarkEnd w:id="16"/>
    </w:p>
    <w:p w14:paraId="221695F5" w14:textId="77777777" w:rsidR="00D04F6F" w:rsidRDefault="00D04F6F" w:rsidP="00651627">
      <w:pPr>
        <w:pStyle w:val="3GPPText"/>
        <w:rPr>
          <w:lang w:val="en-GB"/>
        </w:rPr>
      </w:pPr>
    </w:p>
    <w:p w14:paraId="740C3411" w14:textId="77777777" w:rsidR="00B13F1D" w:rsidRPr="00B13F1D" w:rsidRDefault="00B13F1D" w:rsidP="002817B3">
      <w:pPr>
        <w:pStyle w:val="3GPPText"/>
      </w:pPr>
    </w:p>
    <w:p w14:paraId="781C4EC9" w14:textId="2A32403E" w:rsidR="001350A8" w:rsidRDefault="001350A8" w:rsidP="001350A8">
      <w:pPr>
        <w:pStyle w:val="3GPPH3"/>
      </w:pPr>
      <w:r>
        <w:t>Power control</w:t>
      </w:r>
    </w:p>
    <w:p w14:paraId="01187406" w14:textId="77777777" w:rsidR="006B18C8" w:rsidRDefault="006B18C8" w:rsidP="00651627">
      <w:pPr>
        <w:pStyle w:val="3GPPText"/>
        <w:rPr>
          <w:lang w:val="en-GB"/>
        </w:rPr>
      </w:pPr>
    </w:p>
    <w:p w14:paraId="52EA8E3A" w14:textId="67FA3AD8" w:rsidR="00A57AF5" w:rsidRDefault="00A57AF5" w:rsidP="00651627">
      <w:pPr>
        <w:pStyle w:val="3GPPText"/>
        <w:rPr>
          <w:lang w:val="en-GB"/>
        </w:rPr>
      </w:pPr>
      <w:r>
        <w:rPr>
          <w:lang w:val="en-GB"/>
        </w:rPr>
        <w:t xml:space="preserve">Several </w:t>
      </w:r>
      <w:proofErr w:type="gramStart"/>
      <w:r>
        <w:rPr>
          <w:lang w:val="en-GB"/>
        </w:rPr>
        <w:t>paper</w:t>
      </w:r>
      <w:proofErr w:type="gramEnd"/>
      <w:r>
        <w:rPr>
          <w:lang w:val="en-GB"/>
        </w:rPr>
        <w:t xml:space="preserve"> propose extensions of power control procedures for positioning in order to address neighbour cell </w:t>
      </w:r>
      <w:proofErr w:type="spellStart"/>
      <w:r>
        <w:rPr>
          <w:lang w:val="en-GB"/>
        </w:rPr>
        <w:t>hearability</w:t>
      </w:r>
      <w:proofErr w:type="spellEnd"/>
      <w:r w:rsidR="006B18C8">
        <w:rPr>
          <w:lang w:val="en-GB"/>
        </w:rPr>
        <w:t>.</w:t>
      </w:r>
    </w:p>
    <w:tbl>
      <w:tblPr>
        <w:tblStyle w:val="TableGrid"/>
        <w:tblW w:w="10075" w:type="dxa"/>
        <w:tblLook w:val="04A0" w:firstRow="1" w:lastRow="0" w:firstColumn="1" w:lastColumn="0" w:noHBand="0" w:noVBand="1"/>
      </w:tblPr>
      <w:tblGrid>
        <w:gridCol w:w="1006"/>
        <w:gridCol w:w="9069"/>
      </w:tblGrid>
      <w:tr w:rsidR="007F34E3" w14:paraId="2520EAFC" w14:textId="77777777" w:rsidTr="00C5018B">
        <w:tc>
          <w:tcPr>
            <w:tcW w:w="1006" w:type="dxa"/>
          </w:tcPr>
          <w:p w14:paraId="6EB39EC3" w14:textId="79D54C5B" w:rsidR="007F34E3" w:rsidRDefault="007F34E3" w:rsidP="007F34E3">
            <w:pPr>
              <w:pStyle w:val="TH"/>
            </w:pPr>
            <w:r>
              <w:t>Source</w:t>
            </w:r>
          </w:p>
        </w:tc>
        <w:tc>
          <w:tcPr>
            <w:tcW w:w="9069" w:type="dxa"/>
          </w:tcPr>
          <w:p w14:paraId="7BDE95AC" w14:textId="7D5F975B" w:rsidR="007F34E3" w:rsidRPr="00651627" w:rsidRDefault="007F34E3" w:rsidP="007F34E3">
            <w:pPr>
              <w:pStyle w:val="TH"/>
            </w:pPr>
            <w:r>
              <w:t>proposal</w:t>
            </w:r>
          </w:p>
        </w:tc>
      </w:tr>
      <w:tr w:rsidR="006B18C8" w14:paraId="0003E013" w14:textId="77777777" w:rsidTr="00C5018B">
        <w:tc>
          <w:tcPr>
            <w:tcW w:w="1006" w:type="dxa"/>
          </w:tcPr>
          <w:p w14:paraId="51A3BF8D" w14:textId="57F7E533" w:rsidR="006B18C8"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11F85C91" w14:textId="67A97EDD" w:rsidR="006B18C8" w:rsidRDefault="006B18C8" w:rsidP="006B18C8">
            <w:pPr>
              <w:pStyle w:val="3GPPText"/>
              <w:rPr>
                <w:lang w:val="en-GB"/>
              </w:rPr>
            </w:pPr>
            <w:r w:rsidRPr="00651627">
              <w:rPr>
                <w:lang w:val="en-GB"/>
              </w:rPr>
              <w:t xml:space="preserve">Proposal 23: NR should avoid defining new SRS power control procedure for supporting NR </w:t>
            </w:r>
            <w:proofErr w:type="spellStart"/>
            <w:proofErr w:type="gramStart"/>
            <w:r w:rsidRPr="00651627">
              <w:rPr>
                <w:lang w:val="en-GB"/>
              </w:rPr>
              <w:t>positionin</w:t>
            </w:r>
            <w:proofErr w:type="spellEnd"/>
            <w:r w:rsidRPr="00651627">
              <w:rPr>
                <w:lang w:val="en-GB"/>
              </w:rPr>
              <w:t>,  unless</w:t>
            </w:r>
            <w:proofErr w:type="gramEnd"/>
            <w:r w:rsidRPr="00651627">
              <w:rPr>
                <w:lang w:val="en-GB"/>
              </w:rPr>
              <w:t xml:space="preserve"> it is demonstrated with the clear benefit for NR positioning without adverse impact on NR data communication.</w:t>
            </w:r>
            <w:r w:rsidRPr="006A3AF6">
              <w:rPr>
                <w:lang w:val="en-GB"/>
              </w:rPr>
              <w:t xml:space="preserve"> </w:t>
            </w:r>
            <w:r>
              <w:rPr>
                <w:lang w:val="en-GB"/>
              </w:rPr>
              <w:t>(CATT)</w:t>
            </w:r>
          </w:p>
        </w:tc>
      </w:tr>
      <w:tr w:rsidR="006B18C8" w14:paraId="7F60C433" w14:textId="77777777" w:rsidTr="00C5018B">
        <w:tc>
          <w:tcPr>
            <w:tcW w:w="1006" w:type="dxa"/>
          </w:tcPr>
          <w:p w14:paraId="2FB7F1A0" w14:textId="1F50DCE1" w:rsidR="006B18C8"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3EBD4DDC" w14:textId="40F17D68" w:rsidR="006B18C8" w:rsidRDefault="006B18C8" w:rsidP="00651627">
            <w:pPr>
              <w:pStyle w:val="3GPPText"/>
              <w:rPr>
                <w:lang w:val="en-GB"/>
              </w:rPr>
            </w:pPr>
            <w:r w:rsidRPr="000F0B24">
              <w:rPr>
                <w:lang w:val="en-GB"/>
              </w:rPr>
              <w:t xml:space="preserve">Proposal 16: For positioning purposes, support configuring the UE to measure the pathloss from </w:t>
            </w:r>
            <w:proofErr w:type="spellStart"/>
            <w:r w:rsidRPr="000F0B24">
              <w:rPr>
                <w:lang w:val="en-GB"/>
              </w:rPr>
              <w:t>neighboring</w:t>
            </w:r>
            <w:proofErr w:type="spellEnd"/>
            <w:r w:rsidRPr="000F0B24">
              <w:rPr>
                <w:lang w:val="en-GB"/>
              </w:rPr>
              <w:t xml:space="preserve"> </w:t>
            </w:r>
            <w:proofErr w:type="spellStart"/>
            <w:r w:rsidRPr="000F0B24">
              <w:rPr>
                <w:lang w:val="en-GB"/>
              </w:rPr>
              <w:t>gNBs</w:t>
            </w:r>
            <w:proofErr w:type="spellEnd"/>
            <w:r w:rsidRPr="000F0B24">
              <w:rPr>
                <w:lang w:val="en-GB"/>
              </w:rPr>
              <w:t xml:space="preserve"> based on received DL-RS sent from the </w:t>
            </w:r>
            <w:proofErr w:type="spellStart"/>
            <w:r w:rsidRPr="000F0B24">
              <w:rPr>
                <w:lang w:val="en-GB"/>
              </w:rPr>
              <w:t>neighboring</w:t>
            </w:r>
            <w:proofErr w:type="spellEnd"/>
            <w:r w:rsidRPr="000F0B24">
              <w:rPr>
                <w:lang w:val="en-GB"/>
              </w:rPr>
              <w:t xml:space="preserve"> </w:t>
            </w:r>
            <w:proofErr w:type="spellStart"/>
            <w:r w:rsidRPr="000F0B24">
              <w:rPr>
                <w:lang w:val="en-GB"/>
              </w:rPr>
              <w:t>gNBs</w:t>
            </w:r>
            <w:proofErr w:type="spellEnd"/>
            <w:r w:rsidRPr="000F0B24">
              <w:rPr>
                <w:lang w:val="en-GB"/>
              </w:rPr>
              <w:t>.</w:t>
            </w:r>
            <w:r>
              <w:rPr>
                <w:lang w:val="en-GB"/>
              </w:rPr>
              <w:t xml:space="preserve"> (Huawei)</w:t>
            </w:r>
          </w:p>
        </w:tc>
      </w:tr>
      <w:tr w:rsidR="006B18C8" w14:paraId="1C79EAB9" w14:textId="77777777" w:rsidTr="00C5018B">
        <w:tc>
          <w:tcPr>
            <w:tcW w:w="1006" w:type="dxa"/>
          </w:tcPr>
          <w:p w14:paraId="3E53E7CA" w14:textId="162A01AC" w:rsidR="006B18C8" w:rsidRDefault="00761278" w:rsidP="00651627">
            <w:pPr>
              <w:pStyle w:val="3GPPText"/>
              <w:rPr>
                <w:lang w:val="en-GB"/>
              </w:rPr>
            </w:pPr>
            <w:r>
              <w:rPr>
                <w:lang w:val="en-GB"/>
              </w:rPr>
              <w:fldChar w:fldCharType="begin"/>
            </w:r>
            <w:r>
              <w:rPr>
                <w:lang w:val="en-GB"/>
              </w:rPr>
              <w:instrText xml:space="preserve"> REF _Ref5600229 \n \h </w:instrText>
            </w:r>
            <w:r>
              <w:rPr>
                <w:lang w:val="en-GB"/>
              </w:rPr>
            </w:r>
            <w:r>
              <w:rPr>
                <w:lang w:val="en-GB"/>
              </w:rPr>
              <w:fldChar w:fldCharType="separate"/>
            </w:r>
            <w:r>
              <w:rPr>
                <w:lang w:val="en-GB"/>
              </w:rPr>
              <w:t>[6]</w:t>
            </w:r>
            <w:r>
              <w:rPr>
                <w:lang w:val="en-GB"/>
              </w:rPr>
              <w:fldChar w:fldCharType="end"/>
            </w:r>
          </w:p>
        </w:tc>
        <w:tc>
          <w:tcPr>
            <w:tcW w:w="9069" w:type="dxa"/>
          </w:tcPr>
          <w:p w14:paraId="33F0159D" w14:textId="101D66C7" w:rsidR="006B18C8" w:rsidRDefault="006B18C8" w:rsidP="006B18C8">
            <w:pPr>
              <w:pStyle w:val="3GPPText"/>
              <w:rPr>
                <w:lang w:val="en-GB"/>
              </w:rPr>
            </w:pPr>
            <w:r>
              <w:rPr>
                <w:lang w:eastAsia="ko-KR"/>
              </w:rPr>
              <w:t>Transmission of</w:t>
            </w:r>
            <w:r w:rsidRPr="00037D25">
              <w:rPr>
                <w:lang w:eastAsia="ko-KR"/>
              </w:rPr>
              <w:t xml:space="preserve"> </w:t>
            </w:r>
            <w:r>
              <w:rPr>
                <w:lang w:eastAsia="ko-KR"/>
              </w:rPr>
              <w:t xml:space="preserve">the </w:t>
            </w:r>
            <w:r w:rsidRPr="00037D25">
              <w:rPr>
                <w:lang w:eastAsia="ko-KR"/>
              </w:rPr>
              <w:t>additional UL PRS</w:t>
            </w:r>
            <w:r>
              <w:rPr>
                <w:lang w:eastAsia="ko-KR"/>
              </w:rPr>
              <w:t xml:space="preserve"> resources that have different transmission power</w:t>
            </w:r>
            <w:r w:rsidRPr="00037D25">
              <w:rPr>
                <w:lang w:eastAsia="ko-KR"/>
              </w:rPr>
              <w:t xml:space="preserve"> </w:t>
            </w:r>
            <w:r>
              <w:rPr>
                <w:lang w:eastAsia="ko-KR"/>
              </w:rPr>
              <w:t>could</w:t>
            </w:r>
            <w:r w:rsidRPr="00037D25">
              <w:rPr>
                <w:lang w:eastAsia="ko-KR"/>
              </w:rPr>
              <w:t xml:space="preserve"> be considered for </w:t>
            </w:r>
            <w:r>
              <w:rPr>
                <w:lang w:eastAsia="ko-KR"/>
              </w:rPr>
              <w:t xml:space="preserve">the enhancement of the </w:t>
            </w:r>
            <w:proofErr w:type="spellStart"/>
            <w:r>
              <w:rPr>
                <w:lang w:eastAsia="ko-KR"/>
              </w:rPr>
              <w:t>hearability</w:t>
            </w:r>
            <w:proofErr w:type="spellEnd"/>
            <w:r>
              <w:rPr>
                <w:lang w:eastAsia="ko-KR"/>
              </w:rPr>
              <w:t xml:space="preserve"> of UL </w:t>
            </w:r>
            <w:proofErr w:type="gramStart"/>
            <w:r>
              <w:rPr>
                <w:lang w:eastAsia="ko-KR"/>
              </w:rPr>
              <w:t>P</w:t>
            </w:r>
            <w:r w:rsidRPr="00037D25">
              <w:rPr>
                <w:lang w:eastAsia="ko-KR"/>
              </w:rPr>
              <w:t>RS</w:t>
            </w:r>
            <w:r>
              <w:rPr>
                <w:lang w:eastAsia="ko-KR"/>
              </w:rPr>
              <w:t>.(</w:t>
            </w:r>
            <w:proofErr w:type="gramEnd"/>
            <w:r>
              <w:rPr>
                <w:lang w:eastAsia="ko-KR"/>
              </w:rPr>
              <w:t>LG)</w:t>
            </w:r>
          </w:p>
        </w:tc>
      </w:tr>
      <w:tr w:rsidR="006B18C8" w14:paraId="46897652" w14:textId="77777777" w:rsidTr="00C5018B">
        <w:tc>
          <w:tcPr>
            <w:tcW w:w="1006" w:type="dxa"/>
          </w:tcPr>
          <w:p w14:paraId="0C2E8803" w14:textId="3103A90B" w:rsidR="006B18C8" w:rsidRDefault="000926F3" w:rsidP="00651627">
            <w:pPr>
              <w:pStyle w:val="3GPPText"/>
              <w:rPr>
                <w:lang w:val="en-GB"/>
              </w:rPr>
            </w:pPr>
            <w:r>
              <w:fldChar w:fldCharType="begin"/>
            </w:r>
            <w:r>
              <w:instrText xml:space="preserve"> REF _Ref5601664 \n \h </w:instrText>
            </w:r>
            <w:r>
              <w:fldChar w:fldCharType="separate"/>
            </w:r>
            <w:r>
              <w:t>[15]</w:t>
            </w:r>
            <w:r>
              <w:fldChar w:fldCharType="end"/>
            </w:r>
          </w:p>
        </w:tc>
        <w:tc>
          <w:tcPr>
            <w:tcW w:w="9069" w:type="dxa"/>
          </w:tcPr>
          <w:p w14:paraId="70249588" w14:textId="7D2D40C2" w:rsidR="006B18C8" w:rsidRDefault="006B18C8" w:rsidP="006B18C8">
            <w:pPr>
              <w:pStyle w:val="3GPPText"/>
              <w:rPr>
                <w:lang w:val="en-GB"/>
              </w:rPr>
            </w:pPr>
            <w:r w:rsidRPr="00D4083B">
              <w:rPr>
                <w:lang w:val="en-GB"/>
              </w:rPr>
              <w:t xml:space="preserve">Proposal 17: Study further transmission power control methods for UEs nearby to their serving cell, to improve </w:t>
            </w:r>
            <w:proofErr w:type="spellStart"/>
            <w:r w:rsidRPr="00D4083B">
              <w:rPr>
                <w:lang w:val="en-GB"/>
              </w:rPr>
              <w:t>hearability</w:t>
            </w:r>
            <w:proofErr w:type="spellEnd"/>
            <w:r w:rsidRPr="00D4083B">
              <w:rPr>
                <w:lang w:val="en-GB"/>
              </w:rPr>
              <w:t xml:space="preserve"> of neighbouring cells.</w:t>
            </w:r>
            <w:r w:rsidRPr="00D4083B">
              <w:t xml:space="preserve"> </w:t>
            </w:r>
            <w:r>
              <w:t>(</w:t>
            </w:r>
            <w:r w:rsidR="000926F3">
              <w:t>Nokia</w:t>
            </w:r>
            <w:r>
              <w:t>)</w:t>
            </w:r>
          </w:p>
        </w:tc>
      </w:tr>
      <w:tr w:rsidR="006B18C8" w14:paraId="6CDDB148" w14:textId="77777777" w:rsidTr="00C5018B">
        <w:tc>
          <w:tcPr>
            <w:tcW w:w="1006" w:type="dxa"/>
          </w:tcPr>
          <w:p w14:paraId="228D01A1" w14:textId="769DE83E" w:rsidR="006B18C8" w:rsidRDefault="000926F3" w:rsidP="00651627">
            <w:pPr>
              <w:pStyle w:val="3GPPText"/>
              <w:rPr>
                <w:lang w:val="en-GB"/>
              </w:rPr>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16844F2A" w14:textId="2207E475" w:rsidR="006B18C8" w:rsidRDefault="006B18C8" w:rsidP="006B18C8">
            <w:pPr>
              <w:pStyle w:val="3GPPText"/>
              <w:rPr>
                <w:lang w:val="en-GB"/>
              </w:rPr>
            </w:pPr>
            <w:r w:rsidRPr="00F91B09">
              <w:rPr>
                <w:lang w:val="en-GB"/>
              </w:rPr>
              <w:t>Proposal 12:</w:t>
            </w:r>
            <w:r w:rsidRPr="00F91B09">
              <w:rPr>
                <w:lang w:val="en-GB"/>
              </w:rPr>
              <w:tab/>
              <w:t>For an SRS resource set used for the legacy NR Rel-15 use-cases, no change in the UL power control, or UL timing advance should be considered even if these SRS resources are also used for positioning purposes.</w:t>
            </w:r>
            <w:r>
              <w:rPr>
                <w:lang w:val="en-GB"/>
              </w:rPr>
              <w:t xml:space="preserve"> (</w:t>
            </w:r>
            <w:r w:rsidR="000926F3">
              <w:rPr>
                <w:lang w:val="en-GB"/>
              </w:rPr>
              <w:t>Qualcomm</w:t>
            </w:r>
            <w:r>
              <w:rPr>
                <w:lang w:val="en-GB"/>
              </w:rPr>
              <w:t>)</w:t>
            </w:r>
          </w:p>
        </w:tc>
      </w:tr>
      <w:tr w:rsidR="006B18C8" w14:paraId="6386B30E" w14:textId="77777777" w:rsidTr="00C5018B">
        <w:tc>
          <w:tcPr>
            <w:tcW w:w="1006" w:type="dxa"/>
          </w:tcPr>
          <w:p w14:paraId="0FE70BBF" w14:textId="33A6E2E7" w:rsidR="006B18C8" w:rsidRDefault="00761278" w:rsidP="00651627">
            <w:pPr>
              <w:pStyle w:val="3GPPText"/>
              <w:rPr>
                <w:lang w:val="en-GB"/>
              </w:rPr>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2DBA6A24" w14:textId="55E0C3C3" w:rsidR="006B18C8" w:rsidRDefault="006B18C8" w:rsidP="006B18C8">
            <w:pPr>
              <w:pStyle w:val="3GPPText"/>
              <w:rPr>
                <w:lang w:val="en-GB"/>
              </w:rPr>
            </w:pPr>
            <w:r w:rsidRPr="00766EC7">
              <w:t xml:space="preserve">Proposal 5: The transmit power of uplink positioning reference signal (e.g. SRS) is determined based on the downlink measurement information of one or more </w:t>
            </w:r>
            <w:proofErr w:type="spellStart"/>
            <w:r w:rsidRPr="00766EC7">
              <w:t>gNBs</w:t>
            </w:r>
            <w:proofErr w:type="spellEnd"/>
            <w:r w:rsidRPr="00766EC7">
              <w:t>.</w:t>
            </w:r>
            <w:r>
              <w:t xml:space="preserve"> (</w:t>
            </w:r>
            <w:r w:rsidR="00761278">
              <w:t>Sony</w:t>
            </w:r>
            <w:r>
              <w:t>)</w:t>
            </w:r>
          </w:p>
        </w:tc>
      </w:tr>
      <w:tr w:rsidR="006B18C8" w14:paraId="3211A2AE" w14:textId="77777777" w:rsidTr="00C5018B">
        <w:tc>
          <w:tcPr>
            <w:tcW w:w="1006" w:type="dxa"/>
          </w:tcPr>
          <w:p w14:paraId="419000F8" w14:textId="2854ED99" w:rsidR="006B18C8" w:rsidRDefault="00761278" w:rsidP="00651627">
            <w:pPr>
              <w:pStyle w:val="3GPPText"/>
              <w:rPr>
                <w:lang w:val="en-GB"/>
              </w:rPr>
            </w:pPr>
            <w:r>
              <w:rPr>
                <w:lang w:val="en-GB"/>
              </w:rPr>
              <w:fldChar w:fldCharType="begin"/>
            </w:r>
            <w:r>
              <w:rPr>
                <w:lang w:val="en-GB"/>
              </w:rPr>
              <w:instrText xml:space="preserve"> REF _Ref5599914 \n \h </w:instrText>
            </w:r>
            <w:r>
              <w:rPr>
                <w:lang w:val="en-GB"/>
              </w:rPr>
            </w:r>
            <w:r>
              <w:rPr>
                <w:lang w:val="en-GB"/>
              </w:rPr>
              <w:fldChar w:fldCharType="separate"/>
            </w:r>
            <w:r>
              <w:rPr>
                <w:lang w:val="en-GB"/>
              </w:rPr>
              <w:t>[2]</w:t>
            </w:r>
            <w:r>
              <w:rPr>
                <w:lang w:val="en-GB"/>
              </w:rPr>
              <w:fldChar w:fldCharType="end"/>
            </w:r>
          </w:p>
        </w:tc>
        <w:tc>
          <w:tcPr>
            <w:tcW w:w="9069" w:type="dxa"/>
          </w:tcPr>
          <w:p w14:paraId="4C81FE9D" w14:textId="491D39C6" w:rsidR="006B18C8" w:rsidRDefault="006B18C8" w:rsidP="006B18C8">
            <w:pPr>
              <w:pStyle w:val="3GPPText"/>
              <w:rPr>
                <w:lang w:val="en-GB"/>
              </w:rPr>
            </w:pPr>
            <w:r w:rsidRPr="00B13F1D">
              <w:rPr>
                <w:rFonts w:hint="eastAsia"/>
              </w:rPr>
              <w:t xml:space="preserve">The feasibility of Multi-cell TA estimation and UL PRS power control should be </w:t>
            </w:r>
            <w:proofErr w:type="gramStart"/>
            <w:r w:rsidRPr="00B13F1D">
              <w:rPr>
                <w:rFonts w:hint="eastAsia"/>
              </w:rPr>
              <w:t>studied</w:t>
            </w:r>
            <w:proofErr w:type="gramEnd"/>
            <w:r w:rsidRPr="00B13F1D">
              <w:rPr>
                <w:rFonts w:hint="eastAsia"/>
              </w:rPr>
              <w:t xml:space="preserve"> and corresponding procedure should be identified.</w:t>
            </w:r>
            <w:r w:rsidRPr="00B13F1D">
              <w:t xml:space="preserve"> (ZTE)</w:t>
            </w:r>
          </w:p>
        </w:tc>
      </w:tr>
      <w:tr w:rsidR="00742D95" w14:paraId="3D10738B" w14:textId="77777777" w:rsidTr="00C5018B">
        <w:tc>
          <w:tcPr>
            <w:tcW w:w="1006" w:type="dxa"/>
          </w:tcPr>
          <w:p w14:paraId="4E283524" w14:textId="618B0FF4" w:rsidR="00742D95" w:rsidRDefault="00742D95" w:rsidP="00651627">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069" w:type="dxa"/>
          </w:tcPr>
          <w:p w14:paraId="778B7B91" w14:textId="5B3B3307" w:rsidR="00742D95" w:rsidRPr="00B13F1D" w:rsidRDefault="00742D95" w:rsidP="006B18C8">
            <w:pPr>
              <w:pStyle w:val="3GPPText"/>
            </w:pPr>
            <w:r w:rsidRPr="00742D95">
              <w:t>Proposal 13: For UL positioning, support power control mechanism enhancement to transmit SRS for all positioning cells.</w:t>
            </w:r>
          </w:p>
        </w:tc>
      </w:tr>
      <w:tr w:rsidR="00113B40" w14:paraId="1CC0C0DE" w14:textId="77777777" w:rsidTr="00C5018B">
        <w:tc>
          <w:tcPr>
            <w:tcW w:w="1006" w:type="dxa"/>
          </w:tcPr>
          <w:p w14:paraId="5FC2B602" w14:textId="6458E9D6" w:rsidR="00113B40" w:rsidRDefault="00470303" w:rsidP="00651627">
            <w:pPr>
              <w:pStyle w:val="3GPPText"/>
              <w:rPr>
                <w:lang w:val="en-GB"/>
              </w:rPr>
            </w:pPr>
            <w:r>
              <w:rPr>
                <w:lang w:val="en-GB"/>
              </w:rPr>
              <w:lastRenderedPageBreak/>
              <w:fldChar w:fldCharType="begin"/>
            </w:r>
            <w:r>
              <w:instrText xml:space="preserve"> REF _Ref5601360 \n \h </w:instrText>
            </w:r>
            <w:r>
              <w:rPr>
                <w:lang w:val="en-GB"/>
              </w:rPr>
              <w:instrText xml:space="preserve"> \* MERGEFORMAT </w:instrText>
            </w:r>
            <w:r>
              <w:rPr>
                <w:lang w:val="en-GB"/>
              </w:rPr>
            </w:r>
            <w:r>
              <w:rPr>
                <w:lang w:val="en-GB"/>
              </w:rPr>
              <w:fldChar w:fldCharType="separate"/>
            </w:r>
            <w:r>
              <w:t>[9]</w:t>
            </w:r>
            <w:r>
              <w:rPr>
                <w:lang w:val="en-GB"/>
              </w:rPr>
              <w:fldChar w:fldCharType="end"/>
            </w:r>
          </w:p>
        </w:tc>
        <w:tc>
          <w:tcPr>
            <w:tcW w:w="9069" w:type="dxa"/>
          </w:tcPr>
          <w:p w14:paraId="3BC82264" w14:textId="7341E892" w:rsidR="00470303" w:rsidRDefault="00470303" w:rsidP="00470303">
            <w:pPr>
              <w:pStyle w:val="3GPPText"/>
            </w:pPr>
            <w:r>
              <w:t xml:space="preserve">Proposal 20: In order to improve the </w:t>
            </w:r>
            <w:proofErr w:type="spellStart"/>
            <w:r>
              <w:t>hearability</w:t>
            </w:r>
            <w:proofErr w:type="spellEnd"/>
            <w:r>
              <w:t xml:space="preserve"> of UL PRS, both open loop and closed loop power control can be considered (Samsung)</w:t>
            </w:r>
          </w:p>
          <w:p w14:paraId="07DC2635" w14:textId="77777777" w:rsidR="00470303" w:rsidRDefault="00470303" w:rsidP="00470303">
            <w:pPr>
              <w:pStyle w:val="3GPPText"/>
            </w:pPr>
            <w:r>
              <w:t>·        For open loop power control, UE can transmit based on the weakest link of surrounding TRPs/</w:t>
            </w:r>
            <w:proofErr w:type="spellStart"/>
            <w:r>
              <w:t>gNBs</w:t>
            </w:r>
            <w:proofErr w:type="spellEnd"/>
            <w:r>
              <w:t xml:space="preserve"> as long as it is lower than the maximum allowed transmit power per carrier;</w:t>
            </w:r>
          </w:p>
          <w:p w14:paraId="4BCD4444" w14:textId="23B2647F" w:rsidR="00113B40" w:rsidRPr="00742D95" w:rsidRDefault="00470303" w:rsidP="00470303">
            <w:pPr>
              <w:pStyle w:val="3GPPText"/>
            </w:pPr>
            <w:r>
              <w:t>·        For closed loop power control, UE can receive multiple TPCs from multiple TRPs/</w:t>
            </w:r>
            <w:proofErr w:type="spellStart"/>
            <w:r>
              <w:t>gNBs</w:t>
            </w:r>
            <w:proofErr w:type="spellEnd"/>
            <w:r>
              <w:t xml:space="preserve"> and adjust its transmission power based on the received TPCs, e.g., maximum power, average power.</w:t>
            </w:r>
          </w:p>
        </w:tc>
      </w:tr>
    </w:tbl>
    <w:p w14:paraId="05B05178" w14:textId="77777777" w:rsidR="006B18C8" w:rsidRDefault="006B18C8" w:rsidP="00651627">
      <w:pPr>
        <w:pStyle w:val="3GPPText"/>
        <w:rPr>
          <w:lang w:val="en-GB"/>
        </w:rPr>
      </w:pPr>
    </w:p>
    <w:p w14:paraId="59ADBD23" w14:textId="3C83506E" w:rsidR="00A57AF5" w:rsidRDefault="00A57AF5" w:rsidP="006B18C8">
      <w:pPr>
        <w:pStyle w:val="Proposal"/>
      </w:pPr>
      <w:bookmarkStart w:id="17" w:name="_Toc5602894"/>
      <w:r>
        <w:t xml:space="preserve">For power control, UL </w:t>
      </w:r>
      <w:r w:rsidR="006B18C8">
        <w:t>SRS for positioning</w:t>
      </w:r>
      <w:r>
        <w:t xml:space="preserve"> follows</w:t>
      </w:r>
      <w:bookmarkEnd w:id="17"/>
    </w:p>
    <w:p w14:paraId="63EE7BBD" w14:textId="6D172B37" w:rsidR="00A57AF5" w:rsidRDefault="00A57AF5" w:rsidP="006B18C8">
      <w:pPr>
        <w:pStyle w:val="Proposal"/>
        <w:numPr>
          <w:ilvl w:val="2"/>
          <w:numId w:val="18"/>
        </w:numPr>
      </w:pPr>
      <w:bookmarkStart w:id="18" w:name="_Toc5602895"/>
      <w:r>
        <w:t>Option 1: legacy procedures from NR rel-15</w:t>
      </w:r>
      <w:bookmarkEnd w:id="18"/>
    </w:p>
    <w:p w14:paraId="77B256A7" w14:textId="42E21FCC" w:rsidR="00A57AF5" w:rsidRDefault="00A57AF5" w:rsidP="006B18C8">
      <w:pPr>
        <w:pStyle w:val="Proposal"/>
        <w:numPr>
          <w:ilvl w:val="2"/>
          <w:numId w:val="18"/>
        </w:numPr>
      </w:pPr>
      <w:bookmarkStart w:id="19" w:name="_Toc5602896"/>
      <w:r>
        <w:t xml:space="preserve">Option 2: a to-be </w:t>
      </w:r>
      <w:proofErr w:type="gramStart"/>
      <w:r>
        <w:t>define</w:t>
      </w:r>
      <w:proofErr w:type="gramEnd"/>
      <w:r>
        <w:t xml:space="preserve"> new procedure, aimed at improving </w:t>
      </w:r>
      <w:proofErr w:type="spellStart"/>
      <w:r>
        <w:t>hearability</w:t>
      </w:r>
      <w:proofErr w:type="spellEnd"/>
      <w:r>
        <w:t xml:space="preserve"> </w:t>
      </w:r>
      <w:r w:rsidR="006B18C8">
        <w:t>for neighbor cells</w:t>
      </w:r>
      <w:bookmarkEnd w:id="19"/>
    </w:p>
    <w:p w14:paraId="68708C18" w14:textId="77777777" w:rsidR="006B18C8" w:rsidRPr="00B13F1D" w:rsidRDefault="006B18C8" w:rsidP="003B7CD7">
      <w:pPr>
        <w:pStyle w:val="3GPPText"/>
      </w:pPr>
    </w:p>
    <w:p w14:paraId="3A58D202" w14:textId="77777777" w:rsidR="00B13F1D" w:rsidRPr="00766EC7" w:rsidRDefault="00B13F1D" w:rsidP="00766EC7">
      <w:pPr>
        <w:pStyle w:val="3GPPText"/>
      </w:pPr>
    </w:p>
    <w:p w14:paraId="04E38CBE" w14:textId="2DCD5938" w:rsidR="006A3AF6" w:rsidRDefault="006A3AF6" w:rsidP="006A3AF6">
      <w:pPr>
        <w:pStyle w:val="3GPPH3"/>
      </w:pPr>
      <w:r>
        <w:t>SRS bandwidth for positioning</w:t>
      </w:r>
    </w:p>
    <w:p w14:paraId="4917039F" w14:textId="398679DC" w:rsidR="006B18C8" w:rsidRDefault="006B18C8" w:rsidP="00651627">
      <w:pPr>
        <w:pStyle w:val="3GPPText"/>
        <w:rPr>
          <w:lang w:val="en-GB"/>
        </w:rPr>
      </w:pPr>
      <w:r>
        <w:rPr>
          <w:lang w:val="en-GB"/>
        </w:rPr>
        <w:t>For bandwidth parts the majority of proposals aim at preserving the legacy configurations</w:t>
      </w:r>
    </w:p>
    <w:p w14:paraId="76FDAE1B" w14:textId="77777777" w:rsidR="007F34E3" w:rsidRDefault="007F34E3" w:rsidP="00651627">
      <w:pPr>
        <w:pStyle w:val="3GPPText"/>
        <w:rPr>
          <w:lang w:val="en-GB"/>
        </w:rPr>
      </w:pPr>
    </w:p>
    <w:tbl>
      <w:tblPr>
        <w:tblStyle w:val="TableGrid"/>
        <w:tblW w:w="0" w:type="auto"/>
        <w:tblLook w:val="04A0" w:firstRow="1" w:lastRow="0" w:firstColumn="1" w:lastColumn="0" w:noHBand="0" w:noVBand="1"/>
      </w:tblPr>
      <w:tblGrid>
        <w:gridCol w:w="1413"/>
        <w:gridCol w:w="8549"/>
      </w:tblGrid>
      <w:tr w:rsidR="00E720C2" w14:paraId="2AEC2E8E" w14:textId="77777777" w:rsidTr="00E720C2">
        <w:tc>
          <w:tcPr>
            <w:tcW w:w="1413" w:type="dxa"/>
          </w:tcPr>
          <w:p w14:paraId="16D57B2E" w14:textId="09D6A861" w:rsidR="00E720C2" w:rsidRDefault="00E720C2" w:rsidP="007F34E3">
            <w:pPr>
              <w:pStyle w:val="TH"/>
            </w:pPr>
            <w:r>
              <w:t>source</w:t>
            </w:r>
          </w:p>
        </w:tc>
        <w:tc>
          <w:tcPr>
            <w:tcW w:w="8549" w:type="dxa"/>
          </w:tcPr>
          <w:p w14:paraId="16E35979" w14:textId="79F942CB" w:rsidR="00E720C2" w:rsidRDefault="00E720C2" w:rsidP="007F34E3">
            <w:pPr>
              <w:pStyle w:val="TH"/>
            </w:pPr>
            <w:r>
              <w:t>proposal</w:t>
            </w:r>
          </w:p>
        </w:tc>
      </w:tr>
      <w:tr w:rsidR="00E720C2" w14:paraId="13BFB224" w14:textId="77777777" w:rsidTr="00E720C2">
        <w:tc>
          <w:tcPr>
            <w:tcW w:w="1413" w:type="dxa"/>
          </w:tcPr>
          <w:p w14:paraId="265A2FDE" w14:textId="28DCBE24" w:rsidR="00E720C2"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8549" w:type="dxa"/>
          </w:tcPr>
          <w:p w14:paraId="6CEB238C" w14:textId="19B622C1" w:rsidR="00E720C2" w:rsidRDefault="00E720C2" w:rsidP="00651627">
            <w:pPr>
              <w:pStyle w:val="3GPPText"/>
              <w:rPr>
                <w:lang w:val="en-GB"/>
              </w:rPr>
            </w:pPr>
            <w:r w:rsidRPr="00651627">
              <w:rPr>
                <w:lang w:val="en-GB"/>
              </w:rPr>
              <w:t>Proposal 24: No additional enhancement is needed in terms of the SRS transmission bandwidth for NR positioning.</w:t>
            </w:r>
            <w:r w:rsidRPr="006A3AF6">
              <w:rPr>
                <w:lang w:val="en-GB"/>
              </w:rPr>
              <w:t xml:space="preserve"> </w:t>
            </w:r>
            <w:r>
              <w:rPr>
                <w:lang w:val="en-GB"/>
              </w:rPr>
              <w:t>(CATT)</w:t>
            </w:r>
          </w:p>
        </w:tc>
      </w:tr>
      <w:tr w:rsidR="00E720C2" w14:paraId="10D302EC" w14:textId="77777777" w:rsidTr="00E720C2">
        <w:tc>
          <w:tcPr>
            <w:tcW w:w="1413" w:type="dxa"/>
          </w:tcPr>
          <w:p w14:paraId="41C2CEE2" w14:textId="26E0BE65" w:rsidR="00E720C2"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8549" w:type="dxa"/>
          </w:tcPr>
          <w:p w14:paraId="69879103" w14:textId="5FBE778B" w:rsidR="00E720C2" w:rsidRPr="00E720C2" w:rsidRDefault="00E720C2" w:rsidP="00651627">
            <w:pPr>
              <w:pStyle w:val="3GPPText"/>
            </w:pPr>
            <w:r w:rsidRPr="004B6788">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21</w:t>
            </w:r>
            <w:r w:rsidRPr="007D5884">
              <w:fldChar w:fldCharType="end"/>
            </w:r>
            <w:r w:rsidRPr="00482A92">
              <w:t xml:space="preserve">: </w:t>
            </w:r>
            <w:r>
              <w:t xml:space="preserve">Carry over the configuration of </w:t>
            </w:r>
            <w:r w:rsidRPr="004B6788">
              <w:t>SRS for positioning per UL BWP</w:t>
            </w:r>
            <w:r>
              <w:t xml:space="preserve"> from NR Rel. 15. </w:t>
            </w:r>
            <w:r>
              <w:rPr>
                <w:lang w:val="en-GB"/>
              </w:rPr>
              <w:t>(Huawei)</w:t>
            </w:r>
          </w:p>
        </w:tc>
      </w:tr>
      <w:tr w:rsidR="00E720C2" w14:paraId="307DA595" w14:textId="77777777" w:rsidTr="00E720C2">
        <w:tc>
          <w:tcPr>
            <w:tcW w:w="1413" w:type="dxa"/>
          </w:tcPr>
          <w:p w14:paraId="0A23E19E" w14:textId="62D1FFB4" w:rsidR="00E720C2"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8549" w:type="dxa"/>
          </w:tcPr>
          <w:p w14:paraId="1D93219F" w14:textId="15387F5C" w:rsidR="00E720C2" w:rsidRPr="00E720C2" w:rsidRDefault="00E720C2" w:rsidP="00651627">
            <w:pPr>
              <w:pStyle w:val="3GPPText"/>
            </w:pPr>
            <w:r>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22</w:t>
            </w:r>
            <w:r w:rsidRPr="007D5884">
              <w:fldChar w:fldCharType="end"/>
            </w:r>
            <w:r w:rsidRPr="00482A92">
              <w:t xml:space="preserve">: </w:t>
            </w:r>
            <w:r>
              <w:t>Carry over</w:t>
            </w:r>
            <w:r w:rsidRPr="004B6788">
              <w:t xml:space="preserve"> </w:t>
            </w:r>
            <w:r>
              <w:t xml:space="preserve">SRS transmission </w:t>
            </w:r>
            <w:r w:rsidRPr="004B6788">
              <w:t xml:space="preserve">in </w:t>
            </w:r>
            <w:r>
              <w:t xml:space="preserve">the </w:t>
            </w:r>
            <w:r w:rsidRPr="004B6788">
              <w:t xml:space="preserve">active UL BWP </w:t>
            </w:r>
            <w:r>
              <w:t>of an active cell and SRS carrier switching from NR Rel. 15</w:t>
            </w:r>
            <w:r w:rsidRPr="004B6788">
              <w:t xml:space="preserve">. </w:t>
            </w:r>
            <w:r>
              <w:rPr>
                <w:lang w:val="en-GB"/>
              </w:rPr>
              <w:t>(Huawei)</w:t>
            </w:r>
          </w:p>
        </w:tc>
      </w:tr>
      <w:tr w:rsidR="00E720C2" w14:paraId="6DDEE305" w14:textId="77777777" w:rsidTr="00E720C2">
        <w:tc>
          <w:tcPr>
            <w:tcW w:w="1413" w:type="dxa"/>
          </w:tcPr>
          <w:p w14:paraId="5F461048" w14:textId="77777777" w:rsidR="00E720C2" w:rsidRDefault="00E720C2" w:rsidP="00651627">
            <w:pPr>
              <w:pStyle w:val="3GPPText"/>
              <w:rPr>
                <w:lang w:val="en-GB"/>
              </w:rPr>
            </w:pPr>
          </w:p>
        </w:tc>
        <w:tc>
          <w:tcPr>
            <w:tcW w:w="8549" w:type="dxa"/>
          </w:tcPr>
          <w:p w14:paraId="1DEB7B1E" w14:textId="23384130" w:rsidR="00E720C2" w:rsidRDefault="00E720C2" w:rsidP="00651627">
            <w:pPr>
              <w:pStyle w:val="3GPPText"/>
              <w:rPr>
                <w:lang w:val="en-GB"/>
              </w:rPr>
            </w:pPr>
            <w:r w:rsidRPr="00D259B5">
              <w:rPr>
                <w:lang w:val="en-GB"/>
              </w:rPr>
              <w:t>Proposal 14:</w:t>
            </w:r>
            <w:r w:rsidRPr="00D259B5">
              <w:rPr>
                <w:lang w:val="en-GB"/>
              </w:rPr>
              <w:tab/>
              <w:t xml:space="preserve">Carry-over the association of an SRS with an UL BWP from NR Rel-15 to NR Rel-16. Use the legacy features of UL BWP switching and UL SRS carrier switching for transmitting SRS used for positioning in other BWPs or CCs.  </w:t>
            </w:r>
          </w:p>
        </w:tc>
      </w:tr>
      <w:tr w:rsidR="00E720C2" w14:paraId="264986F0" w14:textId="77777777" w:rsidTr="00E720C2">
        <w:tc>
          <w:tcPr>
            <w:tcW w:w="1413" w:type="dxa"/>
          </w:tcPr>
          <w:p w14:paraId="1AB82EB4" w14:textId="42842412" w:rsidR="00E720C2" w:rsidRDefault="000926F3" w:rsidP="00470303">
            <w:pPr>
              <w:pStyle w:val="3GPPText"/>
              <w:rPr>
                <w:lang w:val="en-GB"/>
              </w:rPr>
            </w:pPr>
            <w:r>
              <w:rPr>
                <w:lang w:val="en-GB"/>
              </w:rPr>
              <w:fldChar w:fldCharType="begin"/>
            </w:r>
            <w:r>
              <w:instrText xml:space="preserve"> REF _Ref5601360 \n \h </w:instrText>
            </w:r>
            <w:r w:rsidR="00470303">
              <w:rPr>
                <w:lang w:val="en-GB"/>
              </w:rPr>
              <w:instrText xml:space="preserve"> \* MERGEFORMAT </w:instrText>
            </w:r>
            <w:r>
              <w:rPr>
                <w:lang w:val="en-GB"/>
              </w:rPr>
            </w:r>
            <w:r>
              <w:rPr>
                <w:lang w:val="en-GB"/>
              </w:rPr>
              <w:fldChar w:fldCharType="separate"/>
            </w:r>
            <w:r>
              <w:t>[9]</w:t>
            </w:r>
            <w:r>
              <w:rPr>
                <w:lang w:val="en-GB"/>
              </w:rPr>
              <w:fldChar w:fldCharType="end"/>
            </w:r>
          </w:p>
        </w:tc>
        <w:tc>
          <w:tcPr>
            <w:tcW w:w="8549" w:type="dxa"/>
          </w:tcPr>
          <w:p w14:paraId="10428F12" w14:textId="4F37F4D4" w:rsidR="00E720C2" w:rsidRPr="00470303" w:rsidRDefault="00E720C2" w:rsidP="00470303">
            <w:pPr>
              <w:pStyle w:val="3GPPText"/>
            </w:pPr>
            <w:r w:rsidRPr="00470303">
              <w:t>Proposal 19: For the BWP configuration of NR UL PRS, e.g. SRS, both solutions as follows should be supported (</w:t>
            </w:r>
            <w:r w:rsidR="00761278" w:rsidRPr="00470303">
              <w:t>Samsung</w:t>
            </w:r>
            <w:r w:rsidRPr="00470303">
              <w:t>)</w:t>
            </w:r>
          </w:p>
          <w:p w14:paraId="64776DD8" w14:textId="77777777" w:rsidR="00E720C2" w:rsidRPr="00470303" w:rsidRDefault="00E720C2" w:rsidP="00470303">
            <w:pPr>
              <w:pStyle w:val="3GPPText"/>
            </w:pPr>
            <w:r w:rsidRPr="00470303">
              <w:t>Alt1: SRS is configured within the active UL BWP;</w:t>
            </w:r>
          </w:p>
          <w:p w14:paraId="26E47AD8" w14:textId="6BF72124" w:rsidR="00E720C2" w:rsidRPr="00E720C2" w:rsidRDefault="00E720C2" w:rsidP="00470303">
            <w:pPr>
              <w:pStyle w:val="3GPPText"/>
            </w:pPr>
            <w:r w:rsidRPr="00470303">
              <w:t>Alt2: SRS is configured in a dedicated BWP with the largest bandwidth or subcarrier spacing.</w:t>
            </w:r>
          </w:p>
        </w:tc>
      </w:tr>
    </w:tbl>
    <w:p w14:paraId="4C98340A" w14:textId="50E17BF9" w:rsidR="006B18C8" w:rsidRDefault="006B18C8" w:rsidP="006B0763">
      <w:pPr>
        <w:pStyle w:val="3GPPText"/>
      </w:pPr>
    </w:p>
    <w:p w14:paraId="755DE1E9" w14:textId="0E83C52B" w:rsidR="006B18C8" w:rsidRDefault="006B18C8" w:rsidP="006B0763">
      <w:pPr>
        <w:pStyle w:val="3GPPText"/>
      </w:pPr>
      <w:proofErr w:type="gramStart"/>
      <w:r>
        <w:t>Therefore</w:t>
      </w:r>
      <w:proofErr w:type="gramEnd"/>
      <w:r>
        <w:t xml:space="preserve"> the proposal for consensus is as follow</w:t>
      </w:r>
    </w:p>
    <w:p w14:paraId="702FBE90" w14:textId="1191F2C5" w:rsidR="006B18C8" w:rsidRPr="006B18C8" w:rsidRDefault="00E720C2" w:rsidP="006B18C8">
      <w:pPr>
        <w:pStyle w:val="Proposal"/>
      </w:pPr>
      <w:bookmarkStart w:id="20" w:name="_Toc5602897"/>
      <w:r>
        <w:t xml:space="preserve">For positioning </w:t>
      </w:r>
      <w:r w:rsidR="006B18C8" w:rsidRPr="006B18C8">
        <w:t>The SRS bandwidth is configured as in Rel-15 NR</w:t>
      </w:r>
      <w:bookmarkEnd w:id="20"/>
    </w:p>
    <w:p w14:paraId="58773C30" w14:textId="77777777" w:rsidR="006B0763" w:rsidRDefault="006B0763" w:rsidP="006B0763">
      <w:pPr>
        <w:pStyle w:val="3GPPH3"/>
      </w:pPr>
      <w:r>
        <w:lastRenderedPageBreak/>
        <w:t>SRS repetition</w:t>
      </w:r>
    </w:p>
    <w:p w14:paraId="00D27D08" w14:textId="73F71F39" w:rsidR="007F34E3" w:rsidRDefault="007F34E3" w:rsidP="006B0763">
      <w:pPr>
        <w:pStyle w:val="3GPPText"/>
      </w:pPr>
      <w:bookmarkStart w:id="21" w:name="_Ref1134966"/>
      <w:r>
        <w:t>Two contribution discussed repetitions, with a proposal to extend the repetition factor beyond 4</w:t>
      </w:r>
    </w:p>
    <w:tbl>
      <w:tblPr>
        <w:tblStyle w:val="TableGrid"/>
        <w:tblW w:w="0" w:type="auto"/>
        <w:tblLook w:val="04A0" w:firstRow="1" w:lastRow="0" w:firstColumn="1" w:lastColumn="0" w:noHBand="0" w:noVBand="1"/>
      </w:tblPr>
      <w:tblGrid>
        <w:gridCol w:w="2122"/>
        <w:gridCol w:w="7840"/>
      </w:tblGrid>
      <w:tr w:rsidR="007F34E3" w14:paraId="7ACCB1A7" w14:textId="77777777" w:rsidTr="007F34E3">
        <w:tc>
          <w:tcPr>
            <w:tcW w:w="2122" w:type="dxa"/>
          </w:tcPr>
          <w:p w14:paraId="43F3DECD" w14:textId="6CFE2878" w:rsidR="007F34E3" w:rsidRDefault="007F34E3" w:rsidP="007F34E3">
            <w:pPr>
              <w:pStyle w:val="TH"/>
            </w:pPr>
            <w:r>
              <w:t xml:space="preserve">Source </w:t>
            </w:r>
          </w:p>
        </w:tc>
        <w:tc>
          <w:tcPr>
            <w:tcW w:w="7840" w:type="dxa"/>
          </w:tcPr>
          <w:p w14:paraId="7DB74486" w14:textId="4ACDA859" w:rsidR="007F34E3" w:rsidRDefault="007F34E3" w:rsidP="007F34E3">
            <w:pPr>
              <w:pStyle w:val="TH"/>
            </w:pPr>
            <w:r>
              <w:t>proposal</w:t>
            </w:r>
          </w:p>
        </w:tc>
      </w:tr>
      <w:tr w:rsidR="007F34E3" w14:paraId="5343E2EB" w14:textId="77777777" w:rsidTr="007F34E3">
        <w:tc>
          <w:tcPr>
            <w:tcW w:w="2122" w:type="dxa"/>
          </w:tcPr>
          <w:p w14:paraId="19C83FF1" w14:textId="22E377D4" w:rsidR="007F34E3" w:rsidRDefault="000926F3" w:rsidP="006B0763">
            <w:pPr>
              <w:pStyle w:val="3GPPText"/>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7840" w:type="dxa"/>
          </w:tcPr>
          <w:p w14:paraId="0C7A7568" w14:textId="1DA6119F" w:rsidR="007F34E3" w:rsidRDefault="007F34E3" w:rsidP="007F34E3">
            <w:pPr>
              <w:pStyle w:val="3GPPText"/>
            </w:pPr>
            <w:r w:rsidRPr="000B54DC">
              <w:t xml:space="preserve">Proposal </w:t>
            </w:r>
            <w:r>
              <w:t>10</w:t>
            </w:r>
            <w:r w:rsidRPr="000B54DC">
              <w:t>:</w:t>
            </w:r>
            <w:r>
              <w:t xml:space="preserve"> NR Rel-16 should support configuration of SRS resource with repetition factor with up to N consecutive symbols, where N is larger than 4. Study further the value of N. (</w:t>
            </w:r>
            <w:r w:rsidR="000926F3">
              <w:t>Qualcomm</w:t>
            </w:r>
            <w:r>
              <w:t>)</w:t>
            </w:r>
          </w:p>
          <w:p w14:paraId="50F6DEB6" w14:textId="73DF7F22" w:rsidR="007F34E3" w:rsidRDefault="007F34E3" w:rsidP="007F34E3">
            <w:pPr>
              <w:pStyle w:val="3GPPText"/>
              <w:rPr>
                <w:lang w:val="en-GB"/>
              </w:rPr>
            </w:pPr>
            <w:bookmarkStart w:id="22" w:name="_Ref534791983"/>
            <w:bookmarkStart w:id="23" w:name="_Hlk534967834"/>
            <w:bookmarkStart w:id="24" w:name="_Ref1134962"/>
            <w:r w:rsidRPr="000B54DC">
              <w:t xml:space="preserve">Proposal </w:t>
            </w:r>
            <w:r>
              <w:t>9</w:t>
            </w:r>
            <w:r w:rsidRPr="000B54DC">
              <w:t>:</w:t>
            </w:r>
            <w:r w:rsidRPr="000B54DC">
              <w:tab/>
            </w:r>
            <w:r>
              <w:t xml:space="preserve">NR Rel-16 should support configuration of SRS resource with repetition across N symbols with comb-N such that all N </w:t>
            </w:r>
            <w:bookmarkEnd w:id="22"/>
            <w:r>
              <w:t>frequency domain offsets a</w:t>
            </w:r>
            <w:bookmarkEnd w:id="23"/>
            <w:r>
              <w:t>re used</w:t>
            </w:r>
            <w:bookmarkEnd w:id="24"/>
            <w:r>
              <w:t xml:space="preserve"> (i.e., frequency-domain staggering), where N = 2 or 4. </w:t>
            </w:r>
            <w:r>
              <w:rPr>
                <w:lang w:val="en-GB"/>
              </w:rPr>
              <w:t>(</w:t>
            </w:r>
            <w:r w:rsidR="000926F3">
              <w:rPr>
                <w:lang w:val="en-GB"/>
              </w:rPr>
              <w:t>Qualcomm</w:t>
            </w:r>
            <w:r>
              <w:rPr>
                <w:lang w:val="en-GB"/>
              </w:rPr>
              <w:t>)</w:t>
            </w:r>
            <w:r w:rsidRPr="00E61ED5">
              <w:rPr>
                <w:lang w:val="en-GB"/>
              </w:rPr>
              <w:t xml:space="preserve"> </w:t>
            </w:r>
          </w:p>
          <w:p w14:paraId="3249C629" w14:textId="77777777" w:rsidR="007F34E3" w:rsidRDefault="007F34E3" w:rsidP="006B0763">
            <w:pPr>
              <w:pStyle w:val="3GPPText"/>
            </w:pPr>
          </w:p>
        </w:tc>
      </w:tr>
      <w:tr w:rsidR="007F34E3" w14:paraId="465AB0DC" w14:textId="77777777" w:rsidTr="007F34E3">
        <w:tc>
          <w:tcPr>
            <w:tcW w:w="2122" w:type="dxa"/>
          </w:tcPr>
          <w:p w14:paraId="6E652AE8" w14:textId="137F2EAC" w:rsidR="007F34E3" w:rsidRDefault="00761278" w:rsidP="006B0763">
            <w:pPr>
              <w:pStyle w:val="3GPPText"/>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7840" w:type="dxa"/>
          </w:tcPr>
          <w:p w14:paraId="4CE91C4D" w14:textId="59D155DC" w:rsidR="007F34E3" w:rsidRDefault="007F34E3" w:rsidP="009D5508">
            <w:pPr>
              <w:pStyle w:val="3GPPText"/>
            </w:pPr>
            <w:r>
              <w:t>Proposal 11: For UL positioning, the following enhancements on SRS configuration should be considered, (</w:t>
            </w:r>
            <w:r w:rsidR="00761278">
              <w:t>Vivo</w:t>
            </w:r>
            <w:r>
              <w:t>)</w:t>
            </w:r>
            <w:r w:rsidR="009D5508">
              <w:t xml:space="preserve"> </w:t>
            </w:r>
          </w:p>
          <w:p w14:paraId="25EF96B5" w14:textId="77777777" w:rsidR="007F34E3" w:rsidRDefault="007F34E3" w:rsidP="007F34E3">
            <w:pPr>
              <w:pStyle w:val="3GPPText"/>
            </w:pPr>
            <w:r>
              <w:t>-</w:t>
            </w:r>
            <w:r>
              <w:tab/>
              <w:t>SRS repetition on is supported.</w:t>
            </w:r>
          </w:p>
          <w:p w14:paraId="3A2C08CF" w14:textId="77777777" w:rsidR="007F34E3" w:rsidRDefault="007F34E3" w:rsidP="006B0763">
            <w:pPr>
              <w:pStyle w:val="3GPPText"/>
            </w:pPr>
          </w:p>
        </w:tc>
      </w:tr>
    </w:tbl>
    <w:p w14:paraId="6A75D241" w14:textId="77777777" w:rsidR="007F34E3" w:rsidRDefault="007F34E3" w:rsidP="006B0763">
      <w:pPr>
        <w:pStyle w:val="3GPPText"/>
      </w:pPr>
    </w:p>
    <w:p w14:paraId="3FFF0291" w14:textId="6B174F14" w:rsidR="006B0763" w:rsidRDefault="00244D5B" w:rsidP="00244D5B">
      <w:pPr>
        <w:pStyle w:val="Proposal"/>
      </w:pPr>
      <w:bookmarkStart w:id="25" w:name="_Toc5602898"/>
      <w:bookmarkEnd w:id="21"/>
      <w:r>
        <w:t>For UL positioning SRS repetitions is supported with repetition factor N</w:t>
      </w:r>
      <w:bookmarkEnd w:id="25"/>
    </w:p>
    <w:p w14:paraId="7841B4A3" w14:textId="227502C9" w:rsidR="00244D5B" w:rsidRPr="00E61ED5" w:rsidRDefault="00244D5B" w:rsidP="00244D5B">
      <w:pPr>
        <w:pStyle w:val="Proposal"/>
        <w:numPr>
          <w:ilvl w:val="2"/>
          <w:numId w:val="18"/>
        </w:numPr>
      </w:pPr>
      <w:bookmarkStart w:id="26" w:name="_Toc5602899"/>
      <w:r>
        <w:t>FFS value of N</w:t>
      </w:r>
      <w:bookmarkEnd w:id="26"/>
    </w:p>
    <w:p w14:paraId="35124D51" w14:textId="709DC55D" w:rsidR="006B0763" w:rsidRPr="00244D5B" w:rsidRDefault="00244D5B" w:rsidP="00244D5B">
      <w:pPr>
        <w:pStyle w:val="Proposal"/>
      </w:pPr>
      <w:bookmarkStart w:id="27" w:name="_Toc5602900"/>
      <w:r w:rsidRPr="00244D5B">
        <w:t>Discuss the connection between repetition and staggering patterns</w:t>
      </w:r>
      <w:bookmarkEnd w:id="27"/>
    </w:p>
    <w:p w14:paraId="0562DDCC" w14:textId="77777777" w:rsidR="008D564D" w:rsidRPr="008D564D" w:rsidRDefault="008D564D" w:rsidP="00651627">
      <w:pPr>
        <w:pStyle w:val="3GPPText"/>
      </w:pPr>
    </w:p>
    <w:p w14:paraId="024E0FC7" w14:textId="406726EF" w:rsidR="00244D5B" w:rsidRDefault="00671F19" w:rsidP="00AE499F">
      <w:pPr>
        <w:pStyle w:val="3GPPH3"/>
      </w:pPr>
      <w:r>
        <w:t>Others</w:t>
      </w:r>
    </w:p>
    <w:p w14:paraId="504D6362" w14:textId="01A706ED" w:rsidR="00244D5B" w:rsidRPr="00395BEC" w:rsidRDefault="00244D5B" w:rsidP="00395BEC">
      <w:pPr>
        <w:pStyle w:val="3GPPText"/>
      </w:pPr>
      <w:r w:rsidRPr="00395BEC">
        <w:t xml:space="preserve">Beside proposals common to several companies, many proposals were discussing issues only presented by one contribution. It is </w:t>
      </w:r>
      <w:proofErr w:type="gramStart"/>
      <w:r w:rsidRPr="00395BEC">
        <w:t>propose</w:t>
      </w:r>
      <w:proofErr w:type="gramEnd"/>
      <w:r w:rsidRPr="00395BEC">
        <w:t xml:space="preserve"> to discuss these proposals if time allow or at a later meeting.</w:t>
      </w:r>
    </w:p>
    <w:p w14:paraId="010BC2A3" w14:textId="14821277" w:rsidR="00AE499F" w:rsidRPr="00395BEC" w:rsidRDefault="00AE499F" w:rsidP="00395BEC">
      <w:pPr>
        <w:pStyle w:val="3GPPText"/>
      </w:pPr>
      <w:r w:rsidRPr="00395BEC">
        <w:t>Proposal 5:</w:t>
      </w:r>
      <w:r w:rsidRPr="00395BEC">
        <w:tab/>
        <w:t>Study group management and coordinate the related procedures with higher layers. (Fraunhofer)</w:t>
      </w:r>
    </w:p>
    <w:p w14:paraId="36286172" w14:textId="5C020375" w:rsidR="00417413" w:rsidRPr="00395BEC" w:rsidRDefault="00417413" w:rsidP="00395BEC">
      <w:pPr>
        <w:pStyle w:val="3GPPText"/>
      </w:pPr>
      <w:r w:rsidRPr="00395BEC">
        <w:t>Proposal 3a-1: Study the influence of FDSS to the timing measurement accuracy (</w:t>
      </w:r>
      <w:proofErr w:type="spellStart"/>
      <w:r w:rsidR="00761278" w:rsidRPr="00395BEC">
        <w:t>Mediatek</w:t>
      </w:r>
      <w:proofErr w:type="spellEnd"/>
      <w:r w:rsidRPr="00395BEC">
        <w:t>)</w:t>
      </w:r>
    </w:p>
    <w:p w14:paraId="239F3278" w14:textId="6F106FEA" w:rsidR="00671F19" w:rsidRPr="00395BEC" w:rsidRDefault="00417413" w:rsidP="00395BEC">
      <w:pPr>
        <w:pStyle w:val="3GPPText"/>
      </w:pPr>
      <w:r w:rsidRPr="00395BEC">
        <w:t>Proposal 3a-2: The backward compatibility should also be considered seriously for potential development of pi/2 BPSK based SRS (</w:t>
      </w:r>
      <w:proofErr w:type="spellStart"/>
      <w:r w:rsidR="00761278" w:rsidRPr="00395BEC">
        <w:t>Mediatek</w:t>
      </w:r>
      <w:proofErr w:type="spellEnd"/>
      <w:r w:rsidRPr="00395BEC">
        <w:t>)</w:t>
      </w:r>
    </w:p>
    <w:p w14:paraId="4F62BC75" w14:textId="2A6200C8" w:rsidR="00B70B5B" w:rsidRPr="00395BEC" w:rsidRDefault="00B4232A" w:rsidP="00395BEC">
      <w:pPr>
        <w:pStyle w:val="3GPPText"/>
      </w:pPr>
      <w:r w:rsidRPr="00395BEC">
        <w:t xml:space="preserve">Proposal 25: The configuration of UL PRS should be exchanged between serving </w:t>
      </w:r>
      <w:proofErr w:type="spellStart"/>
      <w:r w:rsidRPr="00395BEC">
        <w:t>gNB</w:t>
      </w:r>
      <w:proofErr w:type="spellEnd"/>
      <w:r w:rsidRPr="00395BEC">
        <w:t xml:space="preserve"> and neighboring </w:t>
      </w:r>
      <w:proofErr w:type="spellStart"/>
      <w:r w:rsidRPr="00395BEC">
        <w:t>gNBs</w:t>
      </w:r>
      <w:proofErr w:type="spellEnd"/>
      <w:r w:rsidRPr="00395BEC">
        <w:t xml:space="preserve"> via X2 interface so that the neighboring </w:t>
      </w:r>
      <w:proofErr w:type="spellStart"/>
      <w:r w:rsidRPr="00395BEC">
        <w:t>gNBs</w:t>
      </w:r>
      <w:proofErr w:type="spellEnd"/>
      <w:r w:rsidRPr="00395BEC">
        <w:t xml:space="preserve"> know when and where exactly to measure UL </w:t>
      </w:r>
      <w:proofErr w:type="gramStart"/>
      <w:r w:rsidRPr="00395BEC">
        <w:t>PRS..</w:t>
      </w:r>
      <w:proofErr w:type="gramEnd"/>
      <w:r w:rsidRPr="00395BEC">
        <w:t>(</w:t>
      </w:r>
      <w:r w:rsidR="00761278" w:rsidRPr="00395BEC">
        <w:t>Samsung</w:t>
      </w:r>
      <w:r w:rsidRPr="00395BEC">
        <w:t>)</w:t>
      </w:r>
    </w:p>
    <w:p w14:paraId="0EF0E41B" w14:textId="2C89C7C7" w:rsidR="00E720C2" w:rsidRPr="00395BEC" w:rsidRDefault="00B70B5B" w:rsidP="00395BEC">
      <w:pPr>
        <w:pStyle w:val="3GPPText"/>
      </w:pPr>
      <w:r w:rsidRPr="00395BEC">
        <w:t xml:space="preserve">Proposal </w:t>
      </w:r>
      <w:r w:rsidR="00C73F39">
        <w:fldChar w:fldCharType="begin"/>
      </w:r>
      <w:r w:rsidR="00C73F39">
        <w:instrText xml:space="preserve"> SEQ Proposal \* ARABIC </w:instrText>
      </w:r>
      <w:r w:rsidR="00C73F39">
        <w:fldChar w:fldCharType="separate"/>
      </w:r>
      <w:r w:rsidRPr="00395BEC">
        <w:t>18</w:t>
      </w:r>
      <w:r w:rsidR="00C73F39">
        <w:fldChar w:fldCharType="end"/>
      </w:r>
      <w:r w:rsidRPr="00395BEC">
        <w:t xml:space="preserve">: The bit width of parameter </w:t>
      </w:r>
      <w:proofErr w:type="spellStart"/>
      <w:r w:rsidRPr="00395BEC">
        <w:t>sequenceId</w:t>
      </w:r>
      <w:proofErr w:type="spellEnd"/>
      <w:r w:rsidRPr="00395BEC">
        <w:t xml:space="preserve"> of the SRS resource configuration</w:t>
      </w:r>
      <w:r w:rsidRPr="00395BEC" w:rsidDel="00A26F5B">
        <w:t xml:space="preserve"> </w:t>
      </w:r>
      <w:r w:rsidRPr="00395BEC">
        <w:t>is [16] bits. (Huawei)</w:t>
      </w:r>
    </w:p>
    <w:p w14:paraId="2AA2CAAC" w14:textId="684B9278" w:rsidR="00E24B56" w:rsidRPr="00395BEC" w:rsidRDefault="00E720C2" w:rsidP="00395BEC">
      <w:pPr>
        <w:pStyle w:val="3GPPText"/>
      </w:pPr>
      <w:r w:rsidRPr="00395BEC">
        <w:t xml:space="preserve">Further consider </w:t>
      </w:r>
      <w:proofErr w:type="gramStart"/>
      <w:r w:rsidRPr="00395BEC">
        <w:t>to introduce</w:t>
      </w:r>
      <w:proofErr w:type="gramEnd"/>
      <w:r w:rsidRPr="00395BEC">
        <w:t xml:space="preserve"> time and frequency domain code multiplexing for UL SRS (PRS) in order to increase the UE multiplexing capacity for NR positioning in UL (</w:t>
      </w:r>
      <w:r w:rsidR="00761278" w:rsidRPr="00395BEC">
        <w:t>Intel</w:t>
      </w:r>
      <w:r w:rsidRPr="00395BEC">
        <w:t>)</w:t>
      </w:r>
    </w:p>
    <w:p w14:paraId="10D452D9" w14:textId="77777777" w:rsidR="00E24B56" w:rsidRPr="00395BEC" w:rsidRDefault="00E24B56" w:rsidP="00395BEC">
      <w:pPr>
        <w:pStyle w:val="3GPPText"/>
      </w:pPr>
      <w:r w:rsidRPr="00395BEC">
        <w:t>Proposal 4:</w:t>
      </w:r>
      <w:r w:rsidRPr="00395BEC">
        <w:tab/>
        <w:t xml:space="preserve">If several UEs share the same time/frequency, the selection of different ‘activity pattern’ (e.g. different transmit periods per UE) is an additional possibility along code multiplex to further increase the number of supported positioning UEs. </w:t>
      </w:r>
      <w:proofErr w:type="gramStart"/>
      <w:r w:rsidRPr="00395BEC">
        <w:t>.(</w:t>
      </w:r>
      <w:proofErr w:type="gramEnd"/>
      <w:r w:rsidRPr="00395BEC">
        <w:t>Fraunhofer)</w:t>
      </w:r>
    </w:p>
    <w:p w14:paraId="49651E33" w14:textId="417BA4F0" w:rsidR="003B553D" w:rsidRPr="00395BEC" w:rsidRDefault="003B553D" w:rsidP="00395BEC">
      <w:pPr>
        <w:pStyle w:val="3GPPText"/>
      </w:pPr>
      <w:r w:rsidRPr="00395BEC">
        <w:t>Proposal 3b-1: One or two SRS antenna ports can be considered. The two antenna ports transmission can be through different polarizations (</w:t>
      </w:r>
      <w:proofErr w:type="spellStart"/>
      <w:r w:rsidR="00761278" w:rsidRPr="00395BEC">
        <w:t>Mediatek</w:t>
      </w:r>
      <w:proofErr w:type="spellEnd"/>
      <w:r w:rsidRPr="00395BEC">
        <w:t>)</w:t>
      </w:r>
    </w:p>
    <w:p w14:paraId="0441DAEA" w14:textId="6A552725" w:rsidR="009D0E3E" w:rsidRDefault="00742D95" w:rsidP="006A3AF6">
      <w:pPr>
        <w:pStyle w:val="3GPPAgreements"/>
        <w:numPr>
          <w:ilvl w:val="0"/>
          <w:numId w:val="0"/>
        </w:numPr>
        <w:ind w:left="284" w:hanging="284"/>
        <w:rPr>
          <w:sz w:val="20"/>
          <w:lang w:val="en-GB"/>
        </w:rPr>
      </w:pPr>
      <w:r w:rsidRPr="00742D95">
        <w:rPr>
          <w:sz w:val="20"/>
          <w:lang w:val="en-GB"/>
        </w:rPr>
        <w:lastRenderedPageBreak/>
        <w:t xml:space="preserve">Proposal 14: In addition to ZC sequence, support to reuse DMRS sequence for DFT-s-OFDM waveform based PUSCH for pi/2- BPSK modulation agreed in Rel-16 for SRS sequence generation for </w:t>
      </w:r>
      <w:proofErr w:type="gramStart"/>
      <w:r w:rsidRPr="00742D95">
        <w:rPr>
          <w:sz w:val="20"/>
          <w:lang w:val="en-GB"/>
        </w:rPr>
        <w:t>positioning.</w:t>
      </w:r>
      <w:r>
        <w:rPr>
          <w:sz w:val="20"/>
          <w:lang w:val="en-GB"/>
        </w:rPr>
        <w:t>(</w:t>
      </w:r>
      <w:proofErr w:type="gramEnd"/>
      <w:r>
        <w:rPr>
          <w:sz w:val="20"/>
          <w:lang w:val="en-GB"/>
        </w:rPr>
        <w:t>Vivo)</w:t>
      </w:r>
    </w:p>
    <w:p w14:paraId="5FCB9706" w14:textId="206DA031" w:rsidR="0084473F" w:rsidRDefault="0084473F" w:rsidP="006A3AF6">
      <w:pPr>
        <w:pStyle w:val="3GPPAgreements"/>
        <w:numPr>
          <w:ilvl w:val="0"/>
          <w:numId w:val="0"/>
        </w:numPr>
        <w:ind w:left="284" w:hanging="284"/>
        <w:rPr>
          <w:sz w:val="20"/>
          <w:lang w:val="en-GB"/>
        </w:rPr>
      </w:pPr>
    </w:p>
    <w:tbl>
      <w:tblPr>
        <w:tblStyle w:val="TableGrid"/>
        <w:tblW w:w="0" w:type="auto"/>
        <w:tblLook w:val="04A0" w:firstRow="1" w:lastRow="0" w:firstColumn="1" w:lastColumn="0" w:noHBand="0" w:noVBand="1"/>
      </w:tblPr>
      <w:tblGrid>
        <w:gridCol w:w="1194"/>
        <w:gridCol w:w="8768"/>
      </w:tblGrid>
      <w:tr w:rsidR="0084473F" w:rsidRPr="00292C29" w14:paraId="3D372F7A" w14:textId="77777777" w:rsidTr="00411693">
        <w:tc>
          <w:tcPr>
            <w:tcW w:w="1194" w:type="dxa"/>
            <w:tcBorders>
              <w:top w:val="single" w:sz="4" w:space="0" w:color="auto"/>
              <w:left w:val="single" w:sz="4" w:space="0" w:color="auto"/>
              <w:bottom w:val="single" w:sz="4" w:space="0" w:color="auto"/>
              <w:right w:val="single" w:sz="4" w:space="0" w:color="auto"/>
            </w:tcBorders>
          </w:tcPr>
          <w:p w14:paraId="1244EC5E" w14:textId="77777777" w:rsidR="0084473F" w:rsidRPr="00A85AA6" w:rsidRDefault="0084473F" w:rsidP="00411693">
            <w:pPr>
              <w:pStyle w:val="3GPPText"/>
              <w:rPr>
                <w:szCs w:val="22"/>
              </w:rPr>
            </w:pPr>
            <w:r w:rsidRPr="00A85AA6">
              <w:rPr>
                <w:szCs w:val="22"/>
              </w:rPr>
              <w:t>Fraunhofer</w:t>
            </w:r>
          </w:p>
        </w:tc>
        <w:tc>
          <w:tcPr>
            <w:tcW w:w="8768" w:type="dxa"/>
            <w:tcBorders>
              <w:top w:val="single" w:sz="4" w:space="0" w:color="auto"/>
              <w:left w:val="single" w:sz="4" w:space="0" w:color="auto"/>
              <w:bottom w:val="single" w:sz="4" w:space="0" w:color="auto"/>
              <w:right w:val="single" w:sz="4" w:space="0" w:color="auto"/>
            </w:tcBorders>
          </w:tcPr>
          <w:p w14:paraId="792C8D57" w14:textId="77777777" w:rsidR="0084473F" w:rsidRPr="00A85AA6" w:rsidRDefault="0084473F" w:rsidP="00411693">
            <w:pPr>
              <w:pStyle w:val="Proposal"/>
              <w:numPr>
                <w:ilvl w:val="0"/>
                <w:numId w:val="0"/>
              </w:numPr>
              <w:rPr>
                <w:rFonts w:ascii="Times New Roman" w:hAnsi="Times New Roman" w:cs="Times New Roman"/>
                <w:b w:val="0"/>
                <w:bCs w:val="0"/>
                <w:sz w:val="22"/>
                <w:szCs w:val="22"/>
              </w:rPr>
            </w:pPr>
            <w:r w:rsidRPr="00A85AA6">
              <w:rPr>
                <w:rFonts w:ascii="Times New Roman" w:hAnsi="Times New Roman" w:cs="Times New Roman"/>
                <w:b w:val="0"/>
                <w:bCs w:val="0"/>
                <w:sz w:val="22"/>
                <w:szCs w:val="22"/>
              </w:rPr>
              <w:t>User group management for UTDOA will reduce interference issues known as “near/far” when using code-multiplex. From RAN1 perspective the impact is minimal. The network coordination needed is a higher layer issue however in our opinion RAN1 should study the benefits of this or similar solutions. This should also include interference assumptions for the simulation to be carried when analyzing the UTDOA scenarios.</w:t>
            </w:r>
          </w:p>
        </w:tc>
      </w:tr>
    </w:tbl>
    <w:p w14:paraId="28A73791" w14:textId="77777777" w:rsidR="0084473F" w:rsidRPr="00742D95" w:rsidRDefault="0084473F" w:rsidP="006A3AF6">
      <w:pPr>
        <w:pStyle w:val="3GPPAgreements"/>
        <w:numPr>
          <w:ilvl w:val="0"/>
          <w:numId w:val="0"/>
        </w:numPr>
        <w:ind w:left="284" w:hanging="284"/>
        <w:rPr>
          <w:sz w:val="20"/>
          <w:lang w:val="en-GB"/>
        </w:rPr>
      </w:pPr>
    </w:p>
    <w:p w14:paraId="2BCDC086" w14:textId="77777777" w:rsidR="00876DC7" w:rsidRDefault="00876DC7" w:rsidP="00876DC7">
      <w:pPr>
        <w:pStyle w:val="3GPPH1"/>
      </w:pPr>
      <w:r>
        <w:t>Conclusions</w:t>
      </w:r>
    </w:p>
    <w:p w14:paraId="0F5FB1D2" w14:textId="5E1B1324" w:rsidR="00543352" w:rsidRDefault="00244D5B" w:rsidP="00543352">
      <w:pPr>
        <w:pStyle w:val="3GPPText"/>
        <w:rPr>
          <w:lang w:val="en-GB"/>
        </w:rPr>
      </w:pPr>
      <w:r>
        <w:rPr>
          <w:lang w:val="en-GB"/>
        </w:rPr>
        <w:t>This contribution attempted to summarises the proposals for UL positioning reference signals in AI 7.2.10.1. the follow proposals were made:</w:t>
      </w:r>
    </w:p>
    <w:p w14:paraId="4987DBFD" w14:textId="77777777" w:rsidR="00244D5B" w:rsidRPr="00097874" w:rsidRDefault="00244D5B" w:rsidP="00244D5B">
      <w:pPr>
        <w:pStyle w:val="BodyText"/>
        <w:rPr>
          <w:bCs/>
        </w:rPr>
      </w:pPr>
      <w:r w:rsidRPr="00097874">
        <w:rPr>
          <w:bCs/>
        </w:rPr>
        <w:t>And the following proposals:</w:t>
      </w:r>
    </w:p>
    <w:p w14:paraId="6C3F8C2D" w14:textId="0DBDC6B7" w:rsidR="00C5018B" w:rsidRDefault="00244D5B"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5602874" w:history="1">
        <w:r w:rsidR="00C5018B" w:rsidRPr="005E1578">
          <w:rPr>
            <w:rStyle w:val="Hyperlink"/>
            <w:noProof/>
          </w:rPr>
          <w:t>Proposal 1</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UL DMRS and UL PTRS are not considered for the purpose of positioning</w:t>
        </w:r>
      </w:hyperlink>
    </w:p>
    <w:p w14:paraId="5CF18040" w14:textId="0ABE7680"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5" w:history="1">
        <w:r w:rsidR="00C5018B" w:rsidRPr="005E1578">
          <w:rPr>
            <w:rStyle w:val="Hyperlink"/>
            <w:noProof/>
          </w:rPr>
          <w:t>Proposal 2</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Both SRS and PRACH should be supported for UL positioning</w:t>
        </w:r>
      </w:hyperlink>
    </w:p>
    <w:p w14:paraId="37D1F24A" w14:textId="497678BD"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6" w:history="1">
        <w:r w:rsidR="00C5018B" w:rsidRPr="005E1578">
          <w:rPr>
            <w:rStyle w:val="Hyperlink"/>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resolving of ambiguity of PRACH use for positioning or initial access</w:t>
        </w:r>
      </w:hyperlink>
    </w:p>
    <w:p w14:paraId="0C48CEF6" w14:textId="4497B8E2"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7" w:history="1">
        <w:r w:rsidR="00C5018B" w:rsidRPr="005E1578">
          <w:rPr>
            <w:rStyle w:val="Hyperlink"/>
            <w:noProof/>
          </w:rPr>
          <w:t>Proposal 3</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Define a new usage of Rel-16 SRS for positioning purpose.  (Nokia)</w:t>
        </w:r>
      </w:hyperlink>
    </w:p>
    <w:p w14:paraId="6038712E" w14:textId="12252CE3"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8" w:history="1">
        <w:r w:rsidR="00C5018B" w:rsidRPr="005E1578">
          <w:rPr>
            <w:rStyle w:val="Hyperlink"/>
            <w:noProof/>
          </w:rPr>
          <w:t>Proposal 4</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semi persistent configuration of SRS for positioning</w:t>
        </w:r>
      </w:hyperlink>
    </w:p>
    <w:p w14:paraId="705AEC4A" w14:textId="708304C3"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9" w:history="1">
        <w:r w:rsidR="00C5018B" w:rsidRPr="005E1578">
          <w:rPr>
            <w:rStyle w:val="Hyperlink"/>
            <w:noProof/>
          </w:rPr>
          <w:t>Proposal 5</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periodic configuration of SRS for positioning</w:t>
        </w:r>
      </w:hyperlink>
    </w:p>
    <w:p w14:paraId="6B27D960" w14:textId="47B952AE"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0" w:history="1">
        <w:r w:rsidR="00C5018B" w:rsidRPr="005E1578">
          <w:rPr>
            <w:rStyle w:val="Hyperlink"/>
            <w:noProof/>
          </w:rPr>
          <w:t>Proposal 6</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aperiodic configuration of SRS for positioning</w:t>
        </w:r>
      </w:hyperlink>
    </w:p>
    <w:p w14:paraId="72CB39DF" w14:textId="10D0AF5C"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1" w:history="1">
        <w:r w:rsidR="00C5018B" w:rsidRPr="005E1578">
          <w:rPr>
            <w:rStyle w:val="Hyperlink"/>
            <w:noProof/>
          </w:rPr>
          <w:t>Proposal 7</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UL positioning, the SRS may be configured with the following number of symbols</w:t>
        </w:r>
      </w:hyperlink>
    </w:p>
    <w:p w14:paraId="797825E8" w14:textId="3C19CFFF"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2"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follow legacy</w:t>
        </w:r>
      </w:hyperlink>
    </w:p>
    <w:p w14:paraId="115325E7" w14:textId="41926070"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3"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increase the  maximum number of symbols up to a maximum value</w:t>
        </w:r>
      </w:hyperlink>
    </w:p>
    <w:p w14:paraId="3DE1C2B2" w14:textId="091CF6F1"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4"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3: add a selected number of symbols</w:t>
        </w:r>
      </w:hyperlink>
    </w:p>
    <w:p w14:paraId="18F6EDD9" w14:textId="4D7E78F9"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5" w:history="1">
        <w:r w:rsidR="00C5018B" w:rsidRPr="005E1578">
          <w:rPr>
            <w:rStyle w:val="Hyperlink"/>
            <w:noProof/>
          </w:rPr>
          <w:t>Proposal 8</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Proposal: the SRS may be allocated in any of the UL SRS symbols in the positioning transmission slot.</w:t>
        </w:r>
      </w:hyperlink>
    </w:p>
    <w:p w14:paraId="540F66BD" w14:textId="2FEFD292" w:rsidR="00C5018B" w:rsidRDefault="00C73F39"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6" w:history="1">
        <w:r w:rsidR="00C5018B" w:rsidRPr="005E1578">
          <w:rPr>
            <w:rStyle w:val="Hyperlink"/>
            <w:noProof/>
          </w:rPr>
          <w:t>Proposal 9</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positioning, support SRS comb size of</w:t>
        </w:r>
      </w:hyperlink>
    </w:p>
    <w:p w14:paraId="6DE53062" w14:textId="7E8CF418"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7"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legacy (comb 2 and 4) with extension with comb-6</w:t>
        </w:r>
      </w:hyperlink>
    </w:p>
    <w:p w14:paraId="0C7E03A2" w14:textId="610CAAAB"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8"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legacy (comb 2 and 4) with extension with comb-6 and comb-12</w:t>
        </w:r>
      </w:hyperlink>
    </w:p>
    <w:p w14:paraId="595E2435" w14:textId="11C2FBED"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9"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3: legacy (comb 2 and 4) with no extensions</w:t>
        </w:r>
      </w:hyperlink>
    </w:p>
    <w:p w14:paraId="0B9FF49A" w14:textId="5116C5F7"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0" w:history="1">
        <w:r w:rsidR="00C5018B" w:rsidRPr="005E1578">
          <w:rPr>
            <w:rStyle w:val="Hyperlink"/>
            <w:noProof/>
          </w:rPr>
          <w:t>Proposal 10</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Staggered patterns are supported for UL SRS</w:t>
        </w:r>
      </w:hyperlink>
    </w:p>
    <w:p w14:paraId="12776847" w14:textId="5B2E56C4"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1"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details on how staggering is implemented</w:t>
        </w:r>
      </w:hyperlink>
    </w:p>
    <w:p w14:paraId="09E82557" w14:textId="34C63227"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2" w:history="1">
        <w:r w:rsidR="00C5018B" w:rsidRPr="005E1578">
          <w:rPr>
            <w:rStyle w:val="Hyperlink"/>
            <w:noProof/>
          </w:rPr>
          <w:t>Proposal 11</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The SRS TA for the purpose of positioning follows rel-15 legacy procedures, e.g using the latest configured TA value for the UL serving cell transmissions.</w:t>
        </w:r>
      </w:hyperlink>
    </w:p>
    <w:p w14:paraId="29ED4144" w14:textId="454167A0"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3" w:history="1">
        <w:r w:rsidR="00C5018B" w:rsidRPr="005E1578">
          <w:rPr>
            <w:rStyle w:val="Hyperlink"/>
            <w:noProof/>
          </w:rPr>
          <w:t>Proposal 12</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Further Discuss Supporting additional TA procedures specifically for positioning to e.g. support the SRS reception in the neighbouring cells.</w:t>
        </w:r>
      </w:hyperlink>
    </w:p>
    <w:p w14:paraId="0DED8C32" w14:textId="72D049D0"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4" w:history="1">
        <w:r w:rsidR="00C5018B" w:rsidRPr="005E1578">
          <w:rPr>
            <w:rStyle w:val="Hyperlink"/>
            <w:noProof/>
          </w:rPr>
          <w:t>Proposal 13</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power control, UL SRS for positioning follows</w:t>
        </w:r>
      </w:hyperlink>
    </w:p>
    <w:p w14:paraId="6D28205F" w14:textId="6779C9D1"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5"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legacy procedures from NR rel-15</w:t>
        </w:r>
      </w:hyperlink>
    </w:p>
    <w:p w14:paraId="376EBDEB" w14:textId="2845393F"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6"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a to-be define new procedure, aimed at improving hearability for neighbor cells</w:t>
        </w:r>
      </w:hyperlink>
    </w:p>
    <w:p w14:paraId="2E78BF4E" w14:textId="7FA9CB63"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7" w:history="1">
        <w:r w:rsidR="00C5018B" w:rsidRPr="005E1578">
          <w:rPr>
            <w:rStyle w:val="Hyperlink"/>
            <w:noProof/>
          </w:rPr>
          <w:t>Proposal 14</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positioning The SRS bandwidth is configured as in Rel-15 NR</w:t>
        </w:r>
      </w:hyperlink>
    </w:p>
    <w:p w14:paraId="694FF27E" w14:textId="23628D05"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8" w:history="1">
        <w:r w:rsidR="00C5018B" w:rsidRPr="005E1578">
          <w:rPr>
            <w:rStyle w:val="Hyperlink"/>
            <w:noProof/>
          </w:rPr>
          <w:t>Proposal 15</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UL positioning SRS repetitions is supported with repetition factor N</w:t>
        </w:r>
      </w:hyperlink>
    </w:p>
    <w:p w14:paraId="3B16BFD7" w14:textId="2B94EA46" w:rsidR="00C5018B" w:rsidRDefault="00C73F39"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9"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value of N</w:t>
        </w:r>
      </w:hyperlink>
    </w:p>
    <w:p w14:paraId="72CA5C71" w14:textId="2501C215" w:rsidR="00C5018B" w:rsidRDefault="00C73F39"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900" w:history="1">
        <w:r w:rsidR="00C5018B" w:rsidRPr="005E1578">
          <w:rPr>
            <w:rStyle w:val="Hyperlink"/>
            <w:noProof/>
          </w:rPr>
          <w:t>Proposal 16</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Discuss the connection between repetition and staggering patterns</w:t>
        </w:r>
      </w:hyperlink>
    </w:p>
    <w:p w14:paraId="4FBA422A" w14:textId="2F4B065B"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28" w:name="_Ref524868549"/>
    <w:bookmarkStart w:id="29" w:name="_Ref505694604"/>
    <w:bookmarkStart w:id="30" w:name="_Ref471775016"/>
    <w:bookmarkStart w:id="31" w:name="_Ref4422863"/>
    <w:p w14:paraId="4D8D903B" w14:textId="28CE8FCA" w:rsidR="0090765C" w:rsidRP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28"/>
      <w:r w:rsidR="00441B11">
        <w:rPr>
          <w:rFonts w:ascii="Times New Roman" w:eastAsia="SimSun" w:hAnsi="Times New Roman"/>
          <w:sz w:val="20"/>
          <w:szCs w:val="20"/>
        </w:rPr>
        <w:t>9</w:t>
      </w:r>
      <w:bookmarkEnd w:id="29"/>
      <w:bookmarkEnd w:id="30"/>
      <w:bookmarkEnd w:id="31"/>
    </w:p>
    <w:p w14:paraId="4AE31654"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2" w:name="_Ref5599914"/>
      <w:r w:rsidRPr="0090765C">
        <w:rPr>
          <w:rFonts w:ascii="Times New Roman" w:eastAsia="SimSun" w:hAnsi="Times New Roman"/>
          <w:sz w:val="20"/>
          <w:szCs w:val="20"/>
        </w:rPr>
        <w:t>R1-1903901</w:t>
      </w:r>
      <w:r w:rsidRPr="0090765C">
        <w:rPr>
          <w:rFonts w:ascii="Times New Roman" w:eastAsia="SimSun" w:hAnsi="Times New Roman"/>
          <w:sz w:val="20"/>
          <w:szCs w:val="20"/>
        </w:rPr>
        <w:tab/>
        <w:t>Discussion on DL&amp;UL PRS</w:t>
      </w:r>
      <w:r w:rsidRPr="0090765C">
        <w:rPr>
          <w:rFonts w:ascii="Times New Roman" w:eastAsia="SimSun" w:hAnsi="Times New Roman"/>
          <w:sz w:val="20"/>
          <w:szCs w:val="20"/>
        </w:rPr>
        <w:tab/>
        <w:t xml:space="preserve">ZTE </w:t>
      </w:r>
      <w:proofErr w:type="spellStart"/>
      <w:proofErr w:type="gramStart"/>
      <w:r w:rsidRPr="0090765C">
        <w:rPr>
          <w:rFonts w:ascii="Times New Roman" w:eastAsia="SimSun" w:hAnsi="Times New Roman"/>
          <w:sz w:val="20"/>
          <w:szCs w:val="20"/>
        </w:rPr>
        <w:t>Corporation,Sanechips</w:t>
      </w:r>
      <w:bookmarkEnd w:id="32"/>
      <w:proofErr w:type="spellEnd"/>
      <w:proofErr w:type="gramEnd"/>
    </w:p>
    <w:p w14:paraId="04DC67C4"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3" w:name="_Ref5599956"/>
      <w:r w:rsidRPr="0090765C">
        <w:rPr>
          <w:rFonts w:ascii="Times New Roman" w:eastAsia="SimSun" w:hAnsi="Times New Roman"/>
          <w:sz w:val="20"/>
          <w:szCs w:val="20"/>
        </w:rPr>
        <w:t>R1-1904004</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 xml:space="preserve">Huawei, </w:t>
      </w:r>
      <w:proofErr w:type="spellStart"/>
      <w:r w:rsidRPr="0090765C">
        <w:rPr>
          <w:rFonts w:ascii="Times New Roman" w:eastAsia="SimSun" w:hAnsi="Times New Roman"/>
          <w:sz w:val="20"/>
          <w:szCs w:val="20"/>
        </w:rPr>
        <w:t>HiSilicon</w:t>
      </w:r>
      <w:bookmarkEnd w:id="33"/>
      <w:proofErr w:type="spellEnd"/>
    </w:p>
    <w:p w14:paraId="1685761D" w14:textId="5E1BB469"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4" w:name="_Ref5599817"/>
      <w:r w:rsidRPr="0090765C">
        <w:rPr>
          <w:rFonts w:ascii="Times New Roman" w:eastAsia="SimSun" w:hAnsi="Times New Roman"/>
          <w:sz w:val="20"/>
          <w:szCs w:val="20"/>
        </w:rPr>
        <w:t>R1-1904107</w:t>
      </w:r>
      <w:r w:rsidRPr="0090765C">
        <w:rPr>
          <w:rFonts w:ascii="Times New Roman" w:eastAsia="SimSun" w:hAnsi="Times New Roman"/>
          <w:sz w:val="20"/>
          <w:szCs w:val="20"/>
        </w:rPr>
        <w:tab/>
        <w:t>Discussion on DL and UL RS for NR positioning</w:t>
      </w:r>
      <w:r w:rsidRPr="0090765C">
        <w:rPr>
          <w:rFonts w:ascii="Times New Roman" w:eastAsia="SimSun" w:hAnsi="Times New Roman"/>
          <w:sz w:val="20"/>
          <w:szCs w:val="20"/>
        </w:rPr>
        <w:tab/>
      </w:r>
      <w:r w:rsidR="00761278">
        <w:rPr>
          <w:rFonts w:ascii="Times New Roman" w:eastAsia="SimSun" w:hAnsi="Times New Roman"/>
          <w:sz w:val="20"/>
          <w:szCs w:val="20"/>
        </w:rPr>
        <w:t>Vivo</w:t>
      </w:r>
      <w:bookmarkEnd w:id="34"/>
    </w:p>
    <w:p w14:paraId="1910FAF3"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R1-1904158</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BUPT, ZTE, CAICT</w:t>
      </w:r>
    </w:p>
    <w:p w14:paraId="3B77E989" w14:textId="6928261B"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5" w:name="_Ref5600229"/>
      <w:r w:rsidRPr="0090765C">
        <w:rPr>
          <w:rFonts w:ascii="Times New Roman" w:eastAsia="SimSun" w:hAnsi="Times New Roman"/>
          <w:sz w:val="20"/>
          <w:szCs w:val="20"/>
        </w:rPr>
        <w:t>R1-1904200</w:t>
      </w:r>
      <w:r w:rsidRPr="0090765C">
        <w:rPr>
          <w:rFonts w:ascii="Times New Roman" w:eastAsia="SimSun" w:hAnsi="Times New Roman"/>
          <w:sz w:val="20"/>
          <w:szCs w:val="20"/>
        </w:rPr>
        <w:tab/>
        <w:t>Discussion on DL and UL Reference Signals for NR Positioning</w:t>
      </w:r>
      <w:r w:rsidRPr="0090765C">
        <w:rPr>
          <w:rFonts w:ascii="Times New Roman" w:eastAsia="SimSun" w:hAnsi="Times New Roman"/>
          <w:sz w:val="20"/>
          <w:szCs w:val="20"/>
        </w:rPr>
        <w:tab/>
      </w:r>
      <w:r w:rsidR="00A57AF5">
        <w:rPr>
          <w:rFonts w:ascii="Times New Roman" w:eastAsia="SimSun" w:hAnsi="Times New Roman"/>
          <w:sz w:val="20"/>
          <w:szCs w:val="20"/>
        </w:rPr>
        <w:t xml:space="preserve"> </w:t>
      </w:r>
      <w:r w:rsidRPr="0090765C">
        <w:rPr>
          <w:rFonts w:ascii="Times New Roman" w:eastAsia="SimSun" w:hAnsi="Times New Roman"/>
          <w:sz w:val="20"/>
          <w:szCs w:val="20"/>
        </w:rPr>
        <w:t>LG Electronics</w:t>
      </w:r>
      <w:bookmarkEnd w:id="35"/>
    </w:p>
    <w:p w14:paraId="0246FB86" w14:textId="1468B46B"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6" w:name="_Ref5600538"/>
      <w:r w:rsidRPr="0090765C">
        <w:rPr>
          <w:rFonts w:ascii="Times New Roman" w:eastAsia="SimSun" w:hAnsi="Times New Roman"/>
          <w:sz w:val="20"/>
          <w:szCs w:val="20"/>
        </w:rPr>
        <w:t>R1-1904258</w:t>
      </w:r>
      <w:r w:rsidRPr="0090765C">
        <w:rPr>
          <w:rFonts w:ascii="Times New Roman" w:eastAsia="SimSun" w:hAnsi="Times New Roman"/>
          <w:sz w:val="20"/>
          <w:szCs w:val="20"/>
        </w:rPr>
        <w:tab/>
        <w:t>Considerations on DL and UL reference signals for NR positioning</w:t>
      </w:r>
      <w:r w:rsidRPr="0090765C">
        <w:rPr>
          <w:rFonts w:ascii="Times New Roman" w:eastAsia="SimSun" w:hAnsi="Times New Roman"/>
          <w:sz w:val="20"/>
          <w:szCs w:val="20"/>
        </w:rPr>
        <w:tab/>
      </w:r>
      <w:r w:rsidR="00761278">
        <w:rPr>
          <w:rFonts w:ascii="Times New Roman" w:eastAsia="SimSun" w:hAnsi="Times New Roman"/>
          <w:sz w:val="20"/>
          <w:szCs w:val="20"/>
        </w:rPr>
        <w:t>Sony</w:t>
      </w:r>
      <w:bookmarkEnd w:id="36"/>
    </w:p>
    <w:p w14:paraId="782BF37B" w14:textId="5EB5E3BF"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7" w:name="_Ref5601274"/>
      <w:r w:rsidRPr="0090765C">
        <w:rPr>
          <w:rFonts w:ascii="Times New Roman" w:eastAsia="SimSun" w:hAnsi="Times New Roman"/>
          <w:sz w:val="20"/>
          <w:szCs w:val="20"/>
        </w:rPr>
        <w:t>R1-1904320</w:t>
      </w:r>
      <w:r w:rsidRPr="0090765C">
        <w:rPr>
          <w:rFonts w:ascii="Times New Roman" w:eastAsia="SimSun" w:hAnsi="Times New Roman"/>
          <w:sz w:val="20"/>
          <w:szCs w:val="20"/>
        </w:rPr>
        <w:tab/>
        <w:t>Downlink and uplink reference signal design for NR positioning</w:t>
      </w:r>
      <w:r w:rsidRPr="0090765C">
        <w:rPr>
          <w:rFonts w:ascii="Times New Roman" w:eastAsia="SimSun" w:hAnsi="Times New Roman"/>
          <w:sz w:val="20"/>
          <w:szCs w:val="20"/>
        </w:rPr>
        <w:tab/>
      </w:r>
      <w:r w:rsidR="00761278">
        <w:rPr>
          <w:rFonts w:ascii="Times New Roman" w:eastAsia="SimSun" w:hAnsi="Times New Roman"/>
          <w:sz w:val="20"/>
          <w:szCs w:val="20"/>
        </w:rPr>
        <w:t>Intel</w:t>
      </w:r>
      <w:r w:rsidRPr="0090765C">
        <w:rPr>
          <w:rFonts w:ascii="Times New Roman" w:eastAsia="SimSun" w:hAnsi="Times New Roman"/>
          <w:sz w:val="20"/>
          <w:szCs w:val="20"/>
        </w:rPr>
        <w:t xml:space="preserve"> Corporation</w:t>
      </w:r>
      <w:bookmarkEnd w:id="37"/>
    </w:p>
    <w:p w14:paraId="4928B18B" w14:textId="72178E7C"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8" w:name="_Ref5601360"/>
      <w:r w:rsidRPr="0090765C">
        <w:rPr>
          <w:rFonts w:ascii="Times New Roman" w:eastAsia="SimSun" w:hAnsi="Times New Roman"/>
          <w:sz w:val="20"/>
          <w:szCs w:val="20"/>
        </w:rPr>
        <w:t>R1-1904394</w:t>
      </w:r>
      <w:r w:rsidRPr="0090765C">
        <w:rPr>
          <w:rFonts w:ascii="Times New Roman" w:eastAsia="SimSun" w:hAnsi="Times New Roman"/>
          <w:sz w:val="20"/>
          <w:szCs w:val="20"/>
        </w:rPr>
        <w:tab/>
        <w:t>DL and UL Reference Signals Design for NR Positioning</w:t>
      </w:r>
      <w:r w:rsidRPr="0090765C">
        <w:rPr>
          <w:rFonts w:ascii="Times New Roman" w:eastAsia="SimSun" w:hAnsi="Times New Roman"/>
          <w:sz w:val="20"/>
          <w:szCs w:val="20"/>
        </w:rPr>
        <w:tab/>
      </w:r>
      <w:r w:rsidR="00761278">
        <w:rPr>
          <w:rFonts w:ascii="Times New Roman" w:eastAsia="SimSun" w:hAnsi="Times New Roman"/>
          <w:sz w:val="20"/>
          <w:szCs w:val="20"/>
        </w:rPr>
        <w:t>Samsung</w:t>
      </w:r>
      <w:bookmarkEnd w:id="38"/>
    </w:p>
    <w:p w14:paraId="392FF5A4" w14:textId="4933EC80"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9" w:name="_Ref5601428"/>
      <w:r w:rsidRPr="0090765C">
        <w:rPr>
          <w:rFonts w:ascii="Times New Roman" w:eastAsia="SimSun" w:hAnsi="Times New Roman"/>
          <w:sz w:val="20"/>
          <w:szCs w:val="20"/>
        </w:rPr>
        <w:t>R1-1904500</w:t>
      </w:r>
      <w:r w:rsidRPr="0090765C">
        <w:rPr>
          <w:rFonts w:ascii="Times New Roman" w:eastAsia="SimSun" w:hAnsi="Times New Roman"/>
          <w:sz w:val="20"/>
          <w:szCs w:val="20"/>
        </w:rPr>
        <w:tab/>
        <w:t>Reference signal design for NR positioning</w:t>
      </w:r>
      <w:r w:rsidRPr="0090765C">
        <w:rPr>
          <w:rFonts w:ascii="Times New Roman" w:eastAsia="SimSun" w:hAnsi="Times New Roman"/>
          <w:sz w:val="20"/>
          <w:szCs w:val="20"/>
        </w:rPr>
        <w:tab/>
      </w:r>
      <w:proofErr w:type="spellStart"/>
      <w:r w:rsidR="00761278">
        <w:rPr>
          <w:rFonts w:ascii="Times New Roman" w:eastAsia="SimSun" w:hAnsi="Times New Roman"/>
          <w:sz w:val="20"/>
          <w:szCs w:val="20"/>
        </w:rPr>
        <w:t>Mediatek</w:t>
      </w:r>
      <w:proofErr w:type="spellEnd"/>
      <w:r w:rsidRPr="0090765C">
        <w:rPr>
          <w:rFonts w:ascii="Times New Roman" w:eastAsia="SimSun" w:hAnsi="Times New Roman"/>
          <w:sz w:val="20"/>
          <w:szCs w:val="20"/>
        </w:rPr>
        <w:t xml:space="preserve"> Inc.</w:t>
      </w:r>
      <w:bookmarkEnd w:id="39"/>
    </w:p>
    <w:p w14:paraId="7FEF6DBD" w14:textId="3B871D85"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0" w:name="_Ref5601469"/>
      <w:r w:rsidRPr="0090765C">
        <w:rPr>
          <w:rFonts w:ascii="Times New Roman" w:eastAsia="SimSun" w:hAnsi="Times New Roman"/>
          <w:sz w:val="20"/>
          <w:szCs w:val="20"/>
        </w:rPr>
        <w:t>R1-1904600</w:t>
      </w:r>
      <w:r w:rsidRPr="0090765C">
        <w:rPr>
          <w:rFonts w:ascii="Times New Roman" w:eastAsia="SimSun" w:hAnsi="Times New Roman"/>
          <w:sz w:val="20"/>
          <w:szCs w:val="20"/>
        </w:rPr>
        <w:tab/>
        <w:t>Views on reference signal designs for NR positioning</w:t>
      </w:r>
      <w:r w:rsidRPr="0090765C">
        <w:rPr>
          <w:rFonts w:ascii="Times New Roman" w:eastAsia="SimSun" w:hAnsi="Times New Roman"/>
          <w:sz w:val="20"/>
          <w:szCs w:val="20"/>
        </w:rPr>
        <w:tab/>
      </w:r>
      <w:r w:rsidR="00761278">
        <w:rPr>
          <w:rFonts w:ascii="Times New Roman" w:eastAsia="SimSun" w:hAnsi="Times New Roman"/>
          <w:sz w:val="20"/>
          <w:szCs w:val="20"/>
        </w:rPr>
        <w:t>Mitsubishi</w:t>
      </w:r>
      <w:r w:rsidRPr="0090765C">
        <w:rPr>
          <w:rFonts w:ascii="Times New Roman" w:eastAsia="SimSun" w:hAnsi="Times New Roman"/>
          <w:sz w:val="20"/>
          <w:szCs w:val="20"/>
        </w:rPr>
        <w:t xml:space="preserve"> Electric Corp</w:t>
      </w:r>
      <w:bookmarkEnd w:id="40"/>
    </w:p>
    <w:p w14:paraId="1F51F1B6"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R1-1904740</w:t>
      </w:r>
      <w:r w:rsidRPr="0090765C">
        <w:rPr>
          <w:rFonts w:ascii="Times New Roman" w:eastAsia="SimSun" w:hAnsi="Times New Roman"/>
          <w:sz w:val="20"/>
          <w:szCs w:val="20"/>
        </w:rPr>
        <w:tab/>
        <w:t>Discussion on reference signal design for NR positioning</w:t>
      </w:r>
      <w:r w:rsidRPr="0090765C">
        <w:rPr>
          <w:rFonts w:ascii="Times New Roman" w:eastAsia="SimSun" w:hAnsi="Times New Roman"/>
          <w:sz w:val="20"/>
          <w:szCs w:val="20"/>
        </w:rPr>
        <w:tab/>
        <w:t>CMCC</w:t>
      </w:r>
    </w:p>
    <w:p w14:paraId="25B284F2"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R1-1904790</w:t>
      </w:r>
      <w:r w:rsidRPr="0090765C">
        <w:rPr>
          <w:rFonts w:ascii="Times New Roman" w:eastAsia="SimSun" w:hAnsi="Times New Roman"/>
          <w:sz w:val="20"/>
          <w:szCs w:val="20"/>
        </w:rPr>
        <w:tab/>
        <w:t>Discussion on DL reference signals for NR positioning</w:t>
      </w:r>
      <w:r w:rsidRPr="0090765C">
        <w:rPr>
          <w:rFonts w:ascii="Times New Roman" w:eastAsia="SimSun" w:hAnsi="Times New Roman"/>
          <w:sz w:val="20"/>
          <w:szCs w:val="20"/>
        </w:rPr>
        <w:tab/>
      </w:r>
      <w:proofErr w:type="spellStart"/>
      <w:r w:rsidRPr="0090765C">
        <w:rPr>
          <w:rFonts w:ascii="Times New Roman" w:eastAsia="SimSun" w:hAnsi="Times New Roman"/>
          <w:sz w:val="20"/>
          <w:szCs w:val="20"/>
        </w:rPr>
        <w:t>Spreadtrum</w:t>
      </w:r>
      <w:proofErr w:type="spellEnd"/>
      <w:r w:rsidRPr="0090765C">
        <w:rPr>
          <w:rFonts w:ascii="Times New Roman" w:eastAsia="SimSun" w:hAnsi="Times New Roman"/>
          <w:sz w:val="20"/>
          <w:szCs w:val="20"/>
        </w:rPr>
        <w:t xml:space="preserve"> Communications</w:t>
      </w:r>
    </w:p>
    <w:p w14:paraId="4CA309BC" w14:textId="29680208"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1" w:name="_Ref5601619"/>
      <w:r w:rsidRPr="0090765C">
        <w:rPr>
          <w:rFonts w:ascii="Times New Roman" w:eastAsia="SimSun" w:hAnsi="Times New Roman"/>
          <w:sz w:val="20"/>
          <w:szCs w:val="20"/>
        </w:rPr>
        <w:t>R1-1905033</w:t>
      </w:r>
      <w:r w:rsidRPr="0090765C">
        <w:rPr>
          <w:rFonts w:ascii="Times New Roman" w:eastAsia="SimSun" w:hAnsi="Times New Roman"/>
          <w:sz w:val="20"/>
          <w:szCs w:val="20"/>
        </w:rPr>
        <w:tab/>
        <w:t>DL &amp;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Qualcomm</w:t>
      </w:r>
      <w:r w:rsidRPr="0090765C">
        <w:rPr>
          <w:rFonts w:ascii="Times New Roman" w:eastAsia="SimSun" w:hAnsi="Times New Roman"/>
          <w:sz w:val="20"/>
          <w:szCs w:val="20"/>
        </w:rPr>
        <w:t xml:space="preserve"> Incorporated</w:t>
      </w:r>
      <w:bookmarkEnd w:id="41"/>
    </w:p>
    <w:p w14:paraId="0868D6AD" w14:textId="5F034925" w:rsidR="0090765C" w:rsidRPr="0090765C" w:rsidRDefault="0090765C" w:rsidP="00A57AF5">
      <w:pPr>
        <w:pStyle w:val="ListParagraph"/>
        <w:widowControl w:val="0"/>
        <w:numPr>
          <w:ilvl w:val="0"/>
          <w:numId w:val="2"/>
        </w:numPr>
        <w:spacing w:after="60"/>
        <w:jc w:val="both"/>
        <w:rPr>
          <w:rFonts w:ascii="Times New Roman" w:eastAsia="SimSun" w:hAnsi="Times New Roman"/>
          <w:sz w:val="20"/>
          <w:szCs w:val="20"/>
        </w:rPr>
      </w:pPr>
      <w:bookmarkStart w:id="42" w:name="_Ref5601664"/>
      <w:r w:rsidRPr="0090765C">
        <w:rPr>
          <w:rFonts w:ascii="Times New Roman" w:eastAsia="SimSun" w:hAnsi="Times New Roman"/>
          <w:sz w:val="20"/>
          <w:szCs w:val="20"/>
        </w:rPr>
        <w:t>R1-1905262</w:t>
      </w:r>
      <w:r w:rsidRPr="0090765C">
        <w:rPr>
          <w:rFonts w:ascii="Times New Roman" w:eastAsia="SimSun" w:hAnsi="Times New Roman"/>
          <w:sz w:val="20"/>
          <w:szCs w:val="20"/>
        </w:rPr>
        <w:tab/>
        <w:t>Views on DL and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Nokia</w:t>
      </w:r>
      <w:r w:rsidRPr="0090765C">
        <w:rPr>
          <w:rFonts w:ascii="Times New Roman" w:eastAsia="SimSun" w:hAnsi="Times New Roman"/>
          <w:sz w:val="20"/>
          <w:szCs w:val="20"/>
        </w:rPr>
        <w:t xml:space="preserve">, </w:t>
      </w:r>
      <w:r w:rsidR="000926F3">
        <w:rPr>
          <w:rFonts w:ascii="Times New Roman" w:eastAsia="SimSun" w:hAnsi="Times New Roman"/>
          <w:sz w:val="20"/>
          <w:szCs w:val="20"/>
        </w:rPr>
        <w:t>Nokia</w:t>
      </w:r>
      <w:r w:rsidRPr="0090765C">
        <w:rPr>
          <w:rFonts w:ascii="Times New Roman" w:eastAsia="SimSun" w:hAnsi="Times New Roman"/>
          <w:sz w:val="20"/>
          <w:szCs w:val="20"/>
        </w:rPr>
        <w:t xml:space="preserve"> Shanghai Bell</w:t>
      </w:r>
      <w:bookmarkEnd w:id="42"/>
      <w:r w:rsidR="00A57AF5">
        <w:rPr>
          <w:rFonts w:ascii="Times New Roman" w:eastAsia="SimSun" w:hAnsi="Times New Roman"/>
          <w:sz w:val="20"/>
          <w:szCs w:val="20"/>
        </w:rPr>
        <w:t xml:space="preserve"> </w:t>
      </w:r>
    </w:p>
    <w:p w14:paraId="39C54391" w14:textId="78192EB1" w:rsidR="0090765C" w:rsidRPr="0090765C" w:rsidRDefault="0090765C" w:rsidP="00A57AF5">
      <w:pPr>
        <w:pStyle w:val="ListParagraph"/>
        <w:widowControl w:val="0"/>
        <w:numPr>
          <w:ilvl w:val="0"/>
          <w:numId w:val="2"/>
        </w:numPr>
        <w:spacing w:after="60"/>
        <w:jc w:val="both"/>
        <w:rPr>
          <w:rFonts w:ascii="Times New Roman" w:eastAsia="SimSun" w:hAnsi="Times New Roman"/>
          <w:sz w:val="20"/>
          <w:szCs w:val="20"/>
        </w:rPr>
      </w:pPr>
      <w:bookmarkStart w:id="43" w:name="_Ref5601759"/>
      <w:r w:rsidRPr="0090765C">
        <w:rPr>
          <w:rFonts w:ascii="Times New Roman" w:eastAsia="SimSun" w:hAnsi="Times New Roman"/>
          <w:sz w:val="20"/>
          <w:szCs w:val="20"/>
        </w:rPr>
        <w:t>R1-1905346</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CATT</w:t>
      </w:r>
      <w:bookmarkEnd w:id="43"/>
      <w:r w:rsidR="00A57AF5">
        <w:rPr>
          <w:rFonts w:ascii="Times New Roman" w:eastAsia="SimSun" w:hAnsi="Times New Roman"/>
          <w:sz w:val="20"/>
          <w:szCs w:val="20"/>
        </w:rPr>
        <w:t xml:space="preserve"> </w:t>
      </w:r>
    </w:p>
    <w:p w14:paraId="5FBDEA77" w14:textId="5F2EED3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4" w:name="_Ref5601823"/>
      <w:r w:rsidRPr="0090765C">
        <w:rPr>
          <w:rFonts w:ascii="Times New Roman" w:eastAsia="SimSun" w:hAnsi="Times New Roman"/>
          <w:sz w:val="20"/>
          <w:szCs w:val="20"/>
        </w:rPr>
        <w:t>R1-1905461</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Ericsson</w:t>
      </w:r>
      <w:bookmarkEnd w:id="44"/>
    </w:p>
    <w:p w14:paraId="5B6E5084" w14:textId="33C71B08" w:rsidR="00F63703" w:rsidRPr="0090765C" w:rsidRDefault="0090765C" w:rsidP="00244D5B">
      <w:pPr>
        <w:pStyle w:val="ListParagraph"/>
        <w:widowControl w:val="0"/>
        <w:numPr>
          <w:ilvl w:val="0"/>
          <w:numId w:val="2"/>
        </w:numPr>
        <w:autoSpaceDN w:val="0"/>
        <w:spacing w:after="60"/>
        <w:jc w:val="both"/>
        <w:rPr>
          <w:rFonts w:ascii="Times New Roman" w:eastAsia="SimSun" w:hAnsi="Times New Roman"/>
          <w:sz w:val="20"/>
          <w:szCs w:val="20"/>
        </w:rPr>
      </w:pPr>
      <w:bookmarkStart w:id="45" w:name="_Ref5601885"/>
      <w:r w:rsidRPr="0090765C">
        <w:rPr>
          <w:rFonts w:ascii="Times New Roman" w:eastAsia="SimSun" w:hAnsi="Times New Roman"/>
          <w:sz w:val="20"/>
          <w:szCs w:val="20"/>
        </w:rPr>
        <w:t>R1-1905484</w:t>
      </w:r>
      <w:r w:rsidRPr="0090765C">
        <w:rPr>
          <w:rFonts w:ascii="Times New Roman" w:eastAsia="SimSun" w:hAnsi="Times New Roman"/>
          <w:sz w:val="20"/>
          <w:szCs w:val="20"/>
        </w:rPr>
        <w:tab/>
        <w:t>SRS Enhancements for NR positioning</w:t>
      </w:r>
      <w:r w:rsidRPr="0090765C">
        <w:rPr>
          <w:rFonts w:ascii="Times New Roman" w:eastAsia="SimSun" w:hAnsi="Times New Roman"/>
          <w:sz w:val="20"/>
          <w:szCs w:val="20"/>
        </w:rPr>
        <w:tab/>
        <w:t>Fraunhofer IIS, Fraunhofer HHI</w:t>
      </w:r>
      <w:bookmarkEnd w:id="45"/>
      <w:r w:rsidRPr="0090765C">
        <w:rPr>
          <w:rFonts w:ascii="Times New Roman" w:eastAsia="SimSun" w:hAnsi="Times New Roman"/>
          <w:sz w:val="20"/>
          <w:szCs w:val="20"/>
        </w:rPr>
        <w:t xml:space="preserve"> </w:t>
      </w:r>
    </w:p>
    <w:sectPr w:rsidR="00F63703" w:rsidRPr="0090765C"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F0048" w14:textId="77777777" w:rsidR="00C73F39" w:rsidRDefault="00C73F39">
      <w:r>
        <w:separator/>
      </w:r>
    </w:p>
  </w:endnote>
  <w:endnote w:type="continuationSeparator" w:id="0">
    <w:p w14:paraId="112EBECD" w14:textId="77777777" w:rsidR="00C73F39" w:rsidRDefault="00C7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3A9C" w14:textId="77777777" w:rsidR="00C73F39" w:rsidRDefault="00C73F39">
      <w:r>
        <w:separator/>
      </w:r>
    </w:p>
  </w:footnote>
  <w:footnote w:type="continuationSeparator" w:id="0">
    <w:p w14:paraId="2F76EF14" w14:textId="77777777" w:rsidR="00C73F39" w:rsidRDefault="00C73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33900"/>
    <w:multiLevelType w:val="multilevel"/>
    <w:tmpl w:val="7A906378"/>
    <w:numStyleLink w:val="3GPPListofBullets"/>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87817"/>
    <w:multiLevelType w:val="multilevel"/>
    <w:tmpl w:val="7A906378"/>
    <w:numStyleLink w:val="3GPPListofBullets"/>
  </w:abstractNum>
  <w:abstractNum w:abstractNumId="18"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9"/>
  </w:num>
  <w:num w:numId="5">
    <w:abstractNumId w:val="10"/>
  </w:num>
  <w:num w:numId="6">
    <w:abstractNumId w:val="4"/>
  </w:num>
  <w:num w:numId="7">
    <w:abstractNumId w:val="2"/>
  </w:num>
  <w:num w:numId="8">
    <w:abstractNumId w:val="11"/>
  </w:num>
  <w:num w:numId="9">
    <w:abstractNumId w:val="13"/>
  </w:num>
  <w:num w:numId="10">
    <w:abstractNumId w:val="17"/>
  </w:num>
  <w:num w:numId="11">
    <w:abstractNumId w:val="6"/>
  </w:num>
  <w:num w:numId="12">
    <w:abstractNumId w:val="14"/>
  </w:num>
  <w:num w:numId="13">
    <w:abstractNumId w:val="3"/>
  </w:num>
  <w:num w:numId="14">
    <w:abstractNumId w:val="15"/>
  </w:num>
  <w:num w:numId="15">
    <w:abstractNumId w:val="16"/>
  </w:num>
  <w:num w:numId="16">
    <w:abstractNumId w:val="5"/>
  </w:num>
  <w:num w:numId="17">
    <w:abstractNumId w:val="12"/>
  </w:num>
  <w:num w:numId="18">
    <w:abstractNumId w:val="18"/>
  </w:num>
  <w:num w:numId="19">
    <w:abstractNumId w:val="19"/>
  </w:num>
  <w:num w:numId="2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5F81"/>
    <w:rsid w:val="0000675B"/>
    <w:rsid w:val="00006780"/>
    <w:rsid w:val="00006C7A"/>
    <w:rsid w:val="00006CF7"/>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966"/>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0A8"/>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E27"/>
    <w:rsid w:val="00155F7A"/>
    <w:rsid w:val="00156260"/>
    <w:rsid w:val="00156366"/>
    <w:rsid w:val="001565AE"/>
    <w:rsid w:val="0015674F"/>
    <w:rsid w:val="001573B9"/>
    <w:rsid w:val="001575A4"/>
    <w:rsid w:val="00157A5E"/>
    <w:rsid w:val="00157D69"/>
    <w:rsid w:val="0016019C"/>
    <w:rsid w:val="00160635"/>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D3E"/>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26"/>
    <w:rsid w:val="002F29D2"/>
    <w:rsid w:val="002F2AE0"/>
    <w:rsid w:val="002F300D"/>
    <w:rsid w:val="002F3CC3"/>
    <w:rsid w:val="002F3DC0"/>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25C"/>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686"/>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6C0"/>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6F0"/>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4FD"/>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D9"/>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37D0E"/>
    <w:rsid w:val="004402A7"/>
    <w:rsid w:val="0044035D"/>
    <w:rsid w:val="0044037A"/>
    <w:rsid w:val="00440565"/>
    <w:rsid w:val="004407A9"/>
    <w:rsid w:val="00440BE2"/>
    <w:rsid w:val="00440EA5"/>
    <w:rsid w:val="0044131C"/>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17D"/>
    <w:rsid w:val="0044540F"/>
    <w:rsid w:val="00445494"/>
    <w:rsid w:val="00445513"/>
    <w:rsid w:val="00445907"/>
    <w:rsid w:val="00445CFF"/>
    <w:rsid w:val="00445E48"/>
    <w:rsid w:val="0044603B"/>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2001B"/>
    <w:rsid w:val="005202A3"/>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31"/>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E41"/>
    <w:rsid w:val="005934BF"/>
    <w:rsid w:val="00593A7F"/>
    <w:rsid w:val="00593ADD"/>
    <w:rsid w:val="00594131"/>
    <w:rsid w:val="005943C6"/>
    <w:rsid w:val="0059489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F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627"/>
    <w:rsid w:val="006518B1"/>
    <w:rsid w:val="006519E5"/>
    <w:rsid w:val="00651AD3"/>
    <w:rsid w:val="00651AD5"/>
    <w:rsid w:val="00651FA0"/>
    <w:rsid w:val="006523AF"/>
    <w:rsid w:val="00652BB4"/>
    <w:rsid w:val="00653205"/>
    <w:rsid w:val="00653273"/>
    <w:rsid w:val="006537FA"/>
    <w:rsid w:val="00653830"/>
    <w:rsid w:val="00653AC8"/>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CD5"/>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864"/>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F87"/>
    <w:rsid w:val="006E4567"/>
    <w:rsid w:val="006E459B"/>
    <w:rsid w:val="006E45AE"/>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F99"/>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757"/>
    <w:rsid w:val="0074382B"/>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832"/>
    <w:rsid w:val="007B7A3B"/>
    <w:rsid w:val="007C0160"/>
    <w:rsid w:val="007C020C"/>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27F"/>
    <w:rsid w:val="00832C18"/>
    <w:rsid w:val="00832CAF"/>
    <w:rsid w:val="008330DB"/>
    <w:rsid w:val="00833EF5"/>
    <w:rsid w:val="008340F5"/>
    <w:rsid w:val="0083417A"/>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3F"/>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D50"/>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8D7"/>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13C3"/>
    <w:rsid w:val="008C1626"/>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4DDC"/>
    <w:rsid w:val="008D508F"/>
    <w:rsid w:val="008D538D"/>
    <w:rsid w:val="008D5497"/>
    <w:rsid w:val="008D561A"/>
    <w:rsid w:val="008D564D"/>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AB2"/>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2F51"/>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447"/>
    <w:rsid w:val="009045C7"/>
    <w:rsid w:val="0090480E"/>
    <w:rsid w:val="00904A52"/>
    <w:rsid w:val="00904A62"/>
    <w:rsid w:val="00904B6D"/>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4E76"/>
    <w:rsid w:val="009A516A"/>
    <w:rsid w:val="009A528E"/>
    <w:rsid w:val="009A56A1"/>
    <w:rsid w:val="009A5B00"/>
    <w:rsid w:val="009A5BF5"/>
    <w:rsid w:val="009A6127"/>
    <w:rsid w:val="009A637B"/>
    <w:rsid w:val="009A6456"/>
    <w:rsid w:val="009A65A3"/>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5DA3"/>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850"/>
    <w:rsid w:val="00A54A90"/>
    <w:rsid w:val="00A54C35"/>
    <w:rsid w:val="00A54CCA"/>
    <w:rsid w:val="00A54D16"/>
    <w:rsid w:val="00A554B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AA6"/>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9C8"/>
    <w:rsid w:val="00B11E29"/>
    <w:rsid w:val="00B12440"/>
    <w:rsid w:val="00B12945"/>
    <w:rsid w:val="00B12E5E"/>
    <w:rsid w:val="00B12F78"/>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80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DB3"/>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8FC"/>
    <w:rsid w:val="00B53CDF"/>
    <w:rsid w:val="00B53EF5"/>
    <w:rsid w:val="00B53F8F"/>
    <w:rsid w:val="00B5428C"/>
    <w:rsid w:val="00B5475E"/>
    <w:rsid w:val="00B54800"/>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941"/>
    <w:rsid w:val="00BA4C65"/>
    <w:rsid w:val="00BA4D25"/>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61C"/>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454"/>
    <w:rsid w:val="00BF56A8"/>
    <w:rsid w:val="00BF5B75"/>
    <w:rsid w:val="00BF5BB4"/>
    <w:rsid w:val="00BF5C2F"/>
    <w:rsid w:val="00BF60E3"/>
    <w:rsid w:val="00BF6C19"/>
    <w:rsid w:val="00BF6D85"/>
    <w:rsid w:val="00BF6F8F"/>
    <w:rsid w:val="00BF6FBF"/>
    <w:rsid w:val="00BF70A1"/>
    <w:rsid w:val="00BF70F8"/>
    <w:rsid w:val="00BF7219"/>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5CE7"/>
    <w:rsid w:val="00C46304"/>
    <w:rsid w:val="00C4636F"/>
    <w:rsid w:val="00C46B53"/>
    <w:rsid w:val="00C46D8E"/>
    <w:rsid w:val="00C46E10"/>
    <w:rsid w:val="00C470AA"/>
    <w:rsid w:val="00C470B6"/>
    <w:rsid w:val="00C477FC"/>
    <w:rsid w:val="00C47AE8"/>
    <w:rsid w:val="00C47B5B"/>
    <w:rsid w:val="00C47E46"/>
    <w:rsid w:val="00C5018B"/>
    <w:rsid w:val="00C5060F"/>
    <w:rsid w:val="00C5063D"/>
    <w:rsid w:val="00C5078D"/>
    <w:rsid w:val="00C508B7"/>
    <w:rsid w:val="00C509F4"/>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39"/>
    <w:rsid w:val="00C7357D"/>
    <w:rsid w:val="00C73F10"/>
    <w:rsid w:val="00C73F39"/>
    <w:rsid w:val="00C740FD"/>
    <w:rsid w:val="00C74157"/>
    <w:rsid w:val="00C741B4"/>
    <w:rsid w:val="00C7448E"/>
    <w:rsid w:val="00C748E2"/>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DE"/>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0"/>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28D"/>
    <w:rsid w:val="00D27F01"/>
    <w:rsid w:val="00D30501"/>
    <w:rsid w:val="00D3074E"/>
    <w:rsid w:val="00D30BC5"/>
    <w:rsid w:val="00D30C46"/>
    <w:rsid w:val="00D30D92"/>
    <w:rsid w:val="00D30FC7"/>
    <w:rsid w:val="00D315CF"/>
    <w:rsid w:val="00D31762"/>
    <w:rsid w:val="00D31B45"/>
    <w:rsid w:val="00D31B9F"/>
    <w:rsid w:val="00D31BEA"/>
    <w:rsid w:val="00D321C9"/>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1A"/>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16E"/>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78"/>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AF6"/>
    <w:rsid w:val="00F42C2B"/>
    <w:rsid w:val="00F42C3B"/>
    <w:rsid w:val="00F42E86"/>
    <w:rsid w:val="00F431C9"/>
    <w:rsid w:val="00F43360"/>
    <w:rsid w:val="00F439C5"/>
    <w:rsid w:val="00F43B0B"/>
    <w:rsid w:val="00F44833"/>
    <w:rsid w:val="00F44EC5"/>
    <w:rsid w:val="00F454BB"/>
    <w:rsid w:val="00F45685"/>
    <w:rsid w:val="00F457F9"/>
    <w:rsid w:val="00F45DC4"/>
    <w:rsid w:val="00F465AA"/>
    <w:rsid w:val="00F465C1"/>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E5C"/>
    <w:rsid w:val="00F80FD8"/>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32"/>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D6B"/>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2EDB"/>
    <w:rsid w:val="00FD3149"/>
    <w:rsid w:val="00FD3905"/>
    <w:rsid w:val="00FD3C15"/>
    <w:rsid w:val="00FD4620"/>
    <w:rsid w:val="00FD48FE"/>
    <w:rsid w:val="00FD49E0"/>
    <w:rsid w:val="00FD4B33"/>
    <w:rsid w:val="00FD4CC0"/>
    <w:rsid w:val="00FD4D83"/>
    <w:rsid w:val="00FD53A6"/>
    <w:rsid w:val="00FD5465"/>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018794">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887274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755E2-C595-B34A-BF92-F5C300534B6A}">
  <ds:schemaRefs>
    <ds:schemaRef ds:uri="http://schemas.openxmlformats.org/officeDocument/2006/bibliography"/>
  </ds:schemaRefs>
</ds:datastoreItem>
</file>

<file path=customXml/itemProps6.xml><?xml version="1.0" encoding="utf-8"?>
<ds:datastoreItem xmlns:ds="http://schemas.openxmlformats.org/officeDocument/2006/customXml" ds:itemID="{2591E9CA-E931-1343-9562-836F3E0E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13</Pages>
  <Words>3983</Words>
  <Characters>22707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26637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3</cp:revision>
  <cp:lastPrinted>2016-05-08T01:33:00Z</cp:lastPrinted>
  <dcterms:created xsi:type="dcterms:W3CDTF">2019-04-10T05:58:00Z</dcterms:created>
  <dcterms:modified xsi:type="dcterms:W3CDTF">2019-04-10T05:59:00Z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